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6FE9F" w14:textId="62768701" w:rsidR="009E6108" w:rsidRPr="00062030" w:rsidRDefault="009E6108" w:rsidP="009E6108">
      <w:pPr>
        <w:pStyle w:val="Header"/>
        <w:keepLines/>
        <w:tabs>
          <w:tab w:val="left" w:pos="5956"/>
          <w:tab w:val="right" w:pos="10440"/>
          <w:tab w:val="right" w:pos="13323"/>
        </w:tabs>
        <w:spacing w:after="12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historyclause"/>
      <w:bookmarkEnd w:id="0"/>
      <w:r w:rsidRPr="00062030">
        <w:rPr>
          <w:rFonts w:cs="Arial"/>
          <w:sz w:val="24"/>
          <w:szCs w:val="24"/>
        </w:rPr>
        <w:t>3GPP TSG-RAN WG4 Meeting #1</w:t>
      </w:r>
      <w:r>
        <w:rPr>
          <w:rFonts w:cs="Arial"/>
          <w:sz w:val="24"/>
          <w:szCs w:val="24"/>
        </w:rPr>
        <w:t>10</w:t>
      </w:r>
      <w:r w:rsidRPr="00062030">
        <w:rPr>
          <w:rFonts w:cs="Arial"/>
          <w:sz w:val="24"/>
          <w:szCs w:val="24"/>
        </w:rPr>
        <w:tab/>
      </w:r>
      <w:r w:rsidRPr="00062030">
        <w:rPr>
          <w:rFonts w:cs="Arial"/>
          <w:sz w:val="24"/>
          <w:szCs w:val="24"/>
        </w:rPr>
        <w:tab/>
      </w:r>
      <w:r w:rsidRPr="00ED10D5">
        <w:rPr>
          <w:rFonts w:cs="Arial"/>
          <w:sz w:val="24"/>
          <w:szCs w:val="24"/>
        </w:rPr>
        <w:t>R4-2</w:t>
      </w:r>
      <w:r>
        <w:rPr>
          <w:rFonts w:cs="Arial"/>
          <w:sz w:val="24"/>
          <w:szCs w:val="24"/>
        </w:rPr>
        <w:t>4</w:t>
      </w:r>
      <w:r w:rsidR="00C81927">
        <w:rPr>
          <w:rFonts w:cs="Arial"/>
          <w:sz w:val="24"/>
          <w:szCs w:val="24"/>
        </w:rPr>
        <w:t>00433</w:t>
      </w:r>
    </w:p>
    <w:p w14:paraId="5072D63A" w14:textId="77777777" w:rsidR="009E6108" w:rsidRDefault="009E6108" w:rsidP="009E6108">
      <w:pPr>
        <w:tabs>
          <w:tab w:val="left" w:pos="1985"/>
        </w:tabs>
        <w:spacing w:after="120"/>
        <w:rPr>
          <w:rFonts w:ascii="Arial" w:hAnsi="Arial" w:cs="Arial"/>
          <w:b/>
          <w:noProof/>
        </w:rPr>
      </w:pPr>
      <w:r w:rsidRPr="002F5F61">
        <w:rPr>
          <w:rFonts w:ascii="Arial" w:hAnsi="Arial" w:cs="Arial"/>
          <w:b/>
          <w:noProof/>
        </w:rPr>
        <w:t>Athens, GR, 26 Feb – 01 Mar, 2024</w:t>
      </w:r>
    </w:p>
    <w:p w14:paraId="1FA4590C" w14:textId="77777777" w:rsidR="00BC0474" w:rsidRDefault="00BC0474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</w:p>
    <w:p w14:paraId="57CA4489" w14:textId="0846F381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Agenda item:</w:t>
      </w:r>
      <w:bookmarkStart w:id="2" w:name="Source"/>
      <w:bookmarkEnd w:id="2"/>
      <w:r w:rsidRPr="008D5DAD">
        <w:rPr>
          <w:rFonts w:ascii="Arial" w:hAnsi="Arial" w:cs="Arial"/>
          <w:b/>
          <w:sz w:val="22"/>
          <w:szCs w:val="22"/>
        </w:rPr>
        <w:tab/>
      </w:r>
      <w:r w:rsidR="00A35E35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9E6108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5F010A">
        <w:rPr>
          <w:rFonts w:ascii="Arial" w:hAnsi="Arial" w:cs="Arial"/>
          <w:b/>
          <w:sz w:val="22"/>
          <w:szCs w:val="22"/>
        </w:rPr>
        <w:t>2</w:t>
      </w:r>
      <w:r w:rsidR="00294DDA">
        <w:rPr>
          <w:rFonts w:ascii="Arial" w:hAnsi="Arial" w:cs="Arial"/>
          <w:b/>
          <w:sz w:val="22"/>
          <w:szCs w:val="22"/>
        </w:rPr>
        <w:t>.</w:t>
      </w:r>
      <w:r w:rsidR="00DB613B">
        <w:rPr>
          <w:rFonts w:ascii="Arial" w:hAnsi="Arial" w:cs="Arial"/>
          <w:b/>
          <w:sz w:val="22"/>
          <w:szCs w:val="22"/>
        </w:rPr>
        <w:t>3</w:t>
      </w:r>
    </w:p>
    <w:p w14:paraId="05B413F7" w14:textId="77777777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Source:</w:t>
      </w:r>
      <w:r w:rsidRPr="008D5DAD">
        <w:rPr>
          <w:rFonts w:ascii="Arial" w:hAnsi="Arial" w:cs="Arial"/>
          <w:b/>
          <w:sz w:val="22"/>
          <w:szCs w:val="22"/>
        </w:rPr>
        <w:tab/>
        <w:t>Apple</w:t>
      </w:r>
    </w:p>
    <w:p w14:paraId="686E9630" w14:textId="49C1D6A5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 xml:space="preserve">Title:   </w:t>
      </w:r>
      <w:r w:rsidRPr="008D5DAD">
        <w:rPr>
          <w:rFonts w:ascii="Arial" w:hAnsi="Arial" w:cs="Arial"/>
          <w:b/>
          <w:sz w:val="22"/>
          <w:szCs w:val="22"/>
        </w:rPr>
        <w:tab/>
      </w:r>
      <w:r w:rsidR="00725B40" w:rsidRPr="00725B40">
        <w:rPr>
          <w:rFonts w:ascii="Arial" w:hAnsi="Arial" w:cs="Arial"/>
          <w:b/>
          <w:sz w:val="22"/>
          <w:szCs w:val="22"/>
        </w:rPr>
        <w:t xml:space="preserve">On </w:t>
      </w:r>
      <w:r w:rsidR="00DB613B" w:rsidRPr="00DB613B">
        <w:rPr>
          <w:rFonts w:ascii="Arial" w:hAnsi="Arial" w:cs="Arial"/>
          <w:b/>
          <w:sz w:val="22"/>
          <w:szCs w:val="22"/>
        </w:rPr>
        <w:t>RLM and BFD/CBD</w:t>
      </w:r>
      <w:r w:rsidR="00DB613B">
        <w:rPr>
          <w:rFonts w:ascii="Arial" w:hAnsi="Arial" w:cs="Arial"/>
          <w:b/>
          <w:sz w:val="22"/>
          <w:szCs w:val="22"/>
        </w:rPr>
        <w:t xml:space="preserve"> </w:t>
      </w:r>
      <w:r w:rsidR="00725B40" w:rsidRPr="00725B40">
        <w:rPr>
          <w:rFonts w:ascii="Arial" w:hAnsi="Arial" w:cs="Arial"/>
          <w:b/>
          <w:sz w:val="22"/>
          <w:szCs w:val="22"/>
        </w:rPr>
        <w:t>for NR FR2 multi-Rx chain DL reception</w:t>
      </w:r>
    </w:p>
    <w:p w14:paraId="0207DB43" w14:textId="1A145127" w:rsidR="00D46431" w:rsidRPr="005C060B" w:rsidRDefault="003844E2" w:rsidP="005C060B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Document for:</w:t>
      </w:r>
      <w:r w:rsidRPr="008D5DAD">
        <w:rPr>
          <w:rFonts w:ascii="Arial" w:hAnsi="Arial" w:cs="Arial"/>
          <w:b/>
          <w:sz w:val="22"/>
          <w:szCs w:val="22"/>
        </w:rPr>
        <w:tab/>
      </w:r>
      <w:bookmarkStart w:id="3" w:name="DocumentFor"/>
      <w:bookmarkEnd w:id="3"/>
      <w:r w:rsidR="007F0AED">
        <w:rPr>
          <w:rFonts w:ascii="Arial" w:hAnsi="Arial" w:cs="Arial"/>
          <w:b/>
          <w:sz w:val="22"/>
          <w:szCs w:val="22"/>
        </w:rPr>
        <w:t>Discussion</w:t>
      </w:r>
    </w:p>
    <w:p w14:paraId="0273524A" w14:textId="1D8BC476" w:rsidR="008E7986" w:rsidRDefault="00AC0039" w:rsidP="00AC0039">
      <w:pPr>
        <w:pStyle w:val="Heading1"/>
      </w:pPr>
      <w:r>
        <w:rPr>
          <w:lang w:val="en-US"/>
        </w:rPr>
        <w:t>1</w:t>
      </w:r>
      <w:r>
        <w:tab/>
      </w:r>
      <w:r w:rsidR="008E7986" w:rsidRPr="004D3578">
        <w:t>Introduction</w:t>
      </w:r>
      <w:r w:rsidR="008E7986">
        <w:t xml:space="preserve"> </w:t>
      </w:r>
    </w:p>
    <w:p w14:paraId="32AF59DD" w14:textId="77F7A836" w:rsidR="00C77D61" w:rsidRDefault="00294DDA" w:rsidP="00A35E35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At RAN4 meeting</w:t>
      </w:r>
      <w:r w:rsidR="0000193D">
        <w:rPr>
          <w:sz w:val="20"/>
          <w:szCs w:val="20"/>
          <w:lang w:eastAsia="ja-JP"/>
        </w:rPr>
        <w:t>#10</w:t>
      </w:r>
      <w:r w:rsidR="00D246AB">
        <w:rPr>
          <w:sz w:val="20"/>
          <w:szCs w:val="20"/>
          <w:lang w:eastAsia="ja-JP"/>
        </w:rPr>
        <w:t>9</w:t>
      </w:r>
      <w:r>
        <w:rPr>
          <w:sz w:val="20"/>
          <w:szCs w:val="20"/>
          <w:lang w:eastAsia="ja-JP"/>
        </w:rPr>
        <w:t xml:space="preserve">, </w:t>
      </w:r>
      <w:r w:rsidR="00A35E35">
        <w:rPr>
          <w:sz w:val="20"/>
          <w:szCs w:val="20"/>
          <w:lang w:eastAsia="ja-JP"/>
        </w:rPr>
        <w:t>the</w:t>
      </w:r>
      <w:r w:rsidR="00D246AB">
        <w:rPr>
          <w:sz w:val="20"/>
          <w:szCs w:val="20"/>
          <w:lang w:eastAsia="ja-JP"/>
        </w:rPr>
        <w:t xml:space="preserve"> issue below </w:t>
      </w:r>
      <w:r w:rsidR="00A35E35">
        <w:rPr>
          <w:sz w:val="20"/>
          <w:szCs w:val="20"/>
          <w:lang w:eastAsia="ja-JP"/>
        </w:rPr>
        <w:t>as captured in the WF [1]</w:t>
      </w:r>
      <w:r w:rsidR="00D246AB">
        <w:rPr>
          <w:sz w:val="20"/>
          <w:szCs w:val="20"/>
          <w:lang w:eastAsia="ja-JP"/>
        </w:rPr>
        <w:t xml:space="preserve"> was still open</w:t>
      </w:r>
      <w:r w:rsidR="00A35E35">
        <w:rPr>
          <w:sz w:val="20"/>
          <w:szCs w:val="20"/>
          <w:lang w:eastAsia="ja-JP"/>
        </w:rPr>
        <w:t>:</w:t>
      </w:r>
    </w:p>
    <w:p w14:paraId="0DD1C08D" w14:textId="3F7807FF" w:rsidR="00A35E35" w:rsidRPr="00C77D61" w:rsidRDefault="00A35E35" w:rsidP="00A35E35">
      <w:pPr>
        <w:pStyle w:val="B1"/>
        <w:numPr>
          <w:ilvl w:val="0"/>
          <w:numId w:val="54"/>
        </w:numPr>
        <w:overflowPunct w:val="0"/>
        <w:autoSpaceDE w:val="0"/>
        <w:autoSpaceDN w:val="0"/>
        <w:adjustRightInd w:val="0"/>
        <w:spacing w:after="120"/>
        <w:textAlignment w:val="baseline"/>
        <w:rPr>
          <w:sz w:val="20"/>
          <w:szCs w:val="20"/>
        </w:rPr>
      </w:pPr>
      <w:r w:rsidRPr="00A35E35">
        <w:rPr>
          <w:sz w:val="20"/>
          <w:szCs w:val="20"/>
        </w:rPr>
        <w:t>TRP specific RLM and BFD/CBD: the conditions under which PTRP=1 for CSI-RS based TRP specific BFD requirements</w:t>
      </w:r>
    </w:p>
    <w:p w14:paraId="039D48BE" w14:textId="6C67067D" w:rsidR="00A35E35" w:rsidRDefault="00FB78A4" w:rsidP="00C35796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sz w:val="20"/>
          <w:szCs w:val="20"/>
        </w:rPr>
      </w:pPr>
      <w:r>
        <w:rPr>
          <w:sz w:val="20"/>
          <w:szCs w:val="20"/>
          <w:lang w:eastAsia="ja-JP"/>
        </w:rPr>
        <w:t xml:space="preserve"> </w:t>
      </w:r>
      <w:r w:rsidR="00083414">
        <w:rPr>
          <w:sz w:val="20"/>
          <w:szCs w:val="20"/>
        </w:rPr>
        <w:t xml:space="preserve">In this contribution, we </w:t>
      </w:r>
      <w:r w:rsidR="00A35E35">
        <w:rPr>
          <w:sz w:val="20"/>
          <w:szCs w:val="20"/>
        </w:rPr>
        <w:t>continue to share our views</w:t>
      </w:r>
      <w:r w:rsidR="00C56501">
        <w:rPr>
          <w:sz w:val="20"/>
          <w:szCs w:val="20"/>
        </w:rPr>
        <w:t>.</w:t>
      </w:r>
    </w:p>
    <w:p w14:paraId="42E3FB41" w14:textId="2BBF79A8" w:rsidR="004C5265" w:rsidRDefault="008E7986" w:rsidP="005037D3">
      <w:pPr>
        <w:pStyle w:val="Heading1"/>
      </w:pPr>
      <w:r>
        <w:t>2</w:t>
      </w:r>
      <w:r>
        <w:tab/>
      </w:r>
      <w:r w:rsidR="0077432F">
        <w:t>Discussion</w:t>
      </w:r>
    </w:p>
    <w:p w14:paraId="6EAACBD5" w14:textId="77777777" w:rsidR="00233A83" w:rsidRDefault="00233A83" w:rsidP="00C163A6">
      <w:pPr>
        <w:rPr>
          <w:sz w:val="20"/>
          <w:szCs w:val="20"/>
        </w:rPr>
      </w:pPr>
    </w:p>
    <w:p w14:paraId="1BFB0BA3" w14:textId="1F974E0C" w:rsidR="001B0796" w:rsidRDefault="00D246AB" w:rsidP="00D246AB">
      <w:pPr>
        <w:pStyle w:val="B1"/>
        <w:overflowPunct w:val="0"/>
        <w:autoSpaceDE w:val="0"/>
        <w:autoSpaceDN w:val="0"/>
        <w:adjustRightInd w:val="0"/>
        <w:spacing w:after="120"/>
        <w:ind w:left="0" w:firstLine="0"/>
        <w:textAlignment w:val="baseline"/>
        <w:rPr>
          <w:color w:val="000000"/>
          <w:sz w:val="20"/>
          <w:szCs w:val="20"/>
        </w:rPr>
      </w:pPr>
      <w:r w:rsidRPr="00D246AB">
        <w:rPr>
          <w:sz w:val="20"/>
          <w:szCs w:val="20"/>
        </w:rPr>
        <w:t xml:space="preserve">Regarding </w:t>
      </w:r>
      <w:r w:rsidR="004709A5" w:rsidRPr="00D246AB">
        <w:rPr>
          <w:sz w:val="20"/>
          <w:szCs w:val="20"/>
        </w:rPr>
        <w:t>TRP specific RLM and BFD/CBD: the conditions under which PTRP=1 for CSI-RS based TRP specific BFD requirements</w:t>
      </w:r>
      <w:r>
        <w:rPr>
          <w:sz w:val="20"/>
          <w:szCs w:val="20"/>
        </w:rPr>
        <w:t>, t</w:t>
      </w:r>
      <w:r w:rsidR="001B0796">
        <w:rPr>
          <w:color w:val="000000"/>
          <w:sz w:val="20"/>
          <w:szCs w:val="20"/>
        </w:rPr>
        <w:t>he following is captured in the WF [1]:</w:t>
      </w:r>
    </w:p>
    <w:p w14:paraId="02C06B62" w14:textId="77777777" w:rsidR="001B0796" w:rsidRDefault="001B0796" w:rsidP="001B0796">
      <w:pPr>
        <w:rPr>
          <w:color w:val="000000"/>
          <w:sz w:val="20"/>
          <w:szCs w:val="20"/>
        </w:rPr>
      </w:pPr>
    </w:p>
    <w:p w14:paraId="31601901" w14:textId="77777777" w:rsidR="001B0796" w:rsidRPr="001B0796" w:rsidRDefault="001B0796" w:rsidP="001B0796">
      <w:pPr>
        <w:outlineLvl w:val="3"/>
        <w:rPr>
          <w:b/>
          <w:color w:val="000000" w:themeColor="text1"/>
          <w:sz w:val="20"/>
          <w:szCs w:val="20"/>
          <w:u w:val="single"/>
          <w:lang w:eastAsia="ko-KR"/>
        </w:rPr>
      </w:pPr>
      <w:r w:rsidRPr="001B0796">
        <w:rPr>
          <w:b/>
          <w:color w:val="000000" w:themeColor="text1"/>
          <w:sz w:val="20"/>
          <w:szCs w:val="20"/>
          <w:u w:val="single"/>
          <w:lang w:eastAsia="ko-KR"/>
        </w:rPr>
        <w:t>Issue 2-2-1: Updated conditions for TRP specific BFD requirements enhancement for multi-Rx</w:t>
      </w:r>
    </w:p>
    <w:p w14:paraId="4EAC0F5B" w14:textId="77777777" w:rsidR="001B0796" w:rsidRPr="001B0796" w:rsidRDefault="001B0796" w:rsidP="001B0796">
      <w:pPr>
        <w:pStyle w:val="ListParagraph"/>
        <w:numPr>
          <w:ilvl w:val="0"/>
          <w:numId w:val="36"/>
        </w:numPr>
        <w:spacing w:after="120"/>
        <w:ind w:left="720"/>
        <w:contextualSpacing w:val="0"/>
        <w:rPr>
          <w:rFonts w:eastAsia="SimSun"/>
          <w:color w:val="000000" w:themeColor="text1"/>
          <w:sz w:val="20"/>
          <w:szCs w:val="20"/>
        </w:rPr>
      </w:pPr>
      <w:r w:rsidRPr="001B0796">
        <w:rPr>
          <w:rFonts w:eastAsia="SimSun"/>
          <w:color w:val="000000" w:themeColor="text1"/>
          <w:sz w:val="20"/>
          <w:szCs w:val="20"/>
        </w:rPr>
        <w:t>Both CSI-RSs are not in any CSI-RS resource set with repetition ON</w:t>
      </w:r>
    </w:p>
    <w:p w14:paraId="39D607A7" w14:textId="77777777" w:rsidR="001B0796" w:rsidRPr="001B0796" w:rsidRDefault="001B0796" w:rsidP="001B0796">
      <w:pPr>
        <w:pStyle w:val="ListParagraph"/>
        <w:numPr>
          <w:ilvl w:val="0"/>
          <w:numId w:val="36"/>
        </w:numPr>
        <w:spacing w:after="120"/>
        <w:ind w:left="720"/>
        <w:contextualSpacing w:val="0"/>
        <w:rPr>
          <w:rFonts w:eastAsia="SimSun"/>
          <w:color w:val="000000" w:themeColor="text1"/>
          <w:sz w:val="20"/>
          <w:szCs w:val="20"/>
        </w:rPr>
      </w:pPr>
      <w:r w:rsidRPr="001B0796">
        <w:rPr>
          <w:rFonts w:eastAsia="SimSun"/>
          <w:color w:val="000000" w:themeColor="text1"/>
          <w:sz w:val="20"/>
          <w:szCs w:val="20"/>
        </w:rPr>
        <w:t>The two CSI-RS resources in the two sets q ̅_0,</w:t>
      </w:r>
      <w:proofErr w:type="gramStart"/>
      <w:r w:rsidRPr="001B0796">
        <w:rPr>
          <w:rFonts w:eastAsia="SimSun"/>
          <w:color w:val="000000" w:themeColor="text1"/>
          <w:sz w:val="20"/>
          <w:szCs w:val="20"/>
        </w:rPr>
        <w:t>0</w:t>
      </w:r>
      <w:proofErr w:type="gramEnd"/>
      <w:r w:rsidRPr="001B0796">
        <w:rPr>
          <w:rFonts w:eastAsia="SimSun"/>
          <w:color w:val="000000" w:themeColor="text1"/>
          <w:sz w:val="20"/>
          <w:szCs w:val="20"/>
        </w:rPr>
        <w:t xml:space="preserve"> and q ̅_0,1 for beam failure detection [and both PDSCHs] are overlapped on the same OFDM symbol.</w:t>
      </w:r>
    </w:p>
    <w:p w14:paraId="62F0533A" w14:textId="77777777" w:rsidR="001B0796" w:rsidRPr="001B0796" w:rsidRDefault="001B0796" w:rsidP="001B0796">
      <w:pPr>
        <w:pStyle w:val="ListParagraph"/>
        <w:numPr>
          <w:ilvl w:val="0"/>
          <w:numId w:val="36"/>
        </w:numPr>
        <w:spacing w:after="120"/>
        <w:ind w:left="720"/>
        <w:contextualSpacing w:val="0"/>
        <w:rPr>
          <w:rFonts w:eastAsia="SimSun"/>
          <w:color w:val="000000" w:themeColor="text1"/>
          <w:sz w:val="20"/>
          <w:szCs w:val="20"/>
        </w:rPr>
      </w:pPr>
      <w:r w:rsidRPr="001B0796">
        <w:rPr>
          <w:rFonts w:eastAsia="SimSun"/>
          <w:color w:val="000000" w:themeColor="text1"/>
          <w:sz w:val="20"/>
          <w:szCs w:val="20"/>
        </w:rPr>
        <w:t>[The CSI-RS in set q ̅_0,0 has same QCL source as the active TCI state of one PDSCH, and the CSI-RS in set q ̅_0,1 has same QCL source as the active TCI state of the other PDSCH]</w:t>
      </w:r>
    </w:p>
    <w:p w14:paraId="38B5D5CD" w14:textId="77777777" w:rsidR="001B0796" w:rsidRPr="001B0796" w:rsidRDefault="001B0796" w:rsidP="001B0796">
      <w:pPr>
        <w:pStyle w:val="ListParagraph"/>
        <w:numPr>
          <w:ilvl w:val="0"/>
          <w:numId w:val="36"/>
        </w:numPr>
        <w:spacing w:after="120"/>
        <w:ind w:left="720"/>
        <w:contextualSpacing w:val="0"/>
        <w:rPr>
          <w:rFonts w:eastAsia="SimSun"/>
          <w:color w:val="000000" w:themeColor="text1"/>
          <w:sz w:val="20"/>
          <w:szCs w:val="20"/>
        </w:rPr>
      </w:pPr>
      <w:r w:rsidRPr="001B0796">
        <w:rPr>
          <w:rFonts w:eastAsia="SimSun"/>
          <w:color w:val="000000" w:themeColor="text1"/>
          <w:sz w:val="20"/>
          <w:szCs w:val="20"/>
        </w:rPr>
        <w:t>Resources of the active TCI states for the two PDCCHs, or two PDSCHs have been reported as a resource group in Rel-17 group-based RSRP report.</w:t>
      </w:r>
    </w:p>
    <w:p w14:paraId="32D7EB5F" w14:textId="77777777" w:rsidR="001B0796" w:rsidRPr="001B0796" w:rsidRDefault="001B0796" w:rsidP="001B0796">
      <w:pPr>
        <w:pStyle w:val="ListParagraph"/>
        <w:numPr>
          <w:ilvl w:val="0"/>
          <w:numId w:val="36"/>
        </w:numPr>
        <w:spacing w:after="120"/>
        <w:ind w:left="720"/>
        <w:contextualSpacing w:val="0"/>
        <w:rPr>
          <w:rFonts w:eastAsia="SimSun"/>
          <w:color w:val="000000" w:themeColor="text1"/>
          <w:sz w:val="20"/>
          <w:szCs w:val="20"/>
        </w:rPr>
      </w:pPr>
      <w:r w:rsidRPr="001B0796">
        <w:rPr>
          <w:rFonts w:eastAsia="SimSun"/>
          <w:color w:val="000000" w:themeColor="text1"/>
          <w:sz w:val="20"/>
          <w:szCs w:val="20"/>
        </w:rPr>
        <w:t>[FFS how to capture UE is activated with multi-Rx operation]</w:t>
      </w:r>
    </w:p>
    <w:p w14:paraId="14686CAE" w14:textId="77777777" w:rsidR="001B0796" w:rsidRDefault="001B0796" w:rsidP="001B0796">
      <w:pPr>
        <w:rPr>
          <w:color w:val="000000"/>
          <w:sz w:val="20"/>
          <w:szCs w:val="20"/>
        </w:rPr>
      </w:pPr>
    </w:p>
    <w:p w14:paraId="7CB39A38" w14:textId="47132B7D" w:rsidR="00973EEA" w:rsidRPr="00973EEA" w:rsidRDefault="00244754" w:rsidP="00244754">
      <w:pPr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We still hold the view that </w:t>
      </w:r>
      <w:proofErr w:type="gramStart"/>
      <w:r>
        <w:rPr>
          <w:color w:val="000000"/>
          <w:sz w:val="20"/>
          <w:szCs w:val="20"/>
        </w:rPr>
        <w:t>b</w:t>
      </w:r>
      <w:r w:rsidR="004062B9" w:rsidRPr="00C77D61">
        <w:rPr>
          <w:sz w:val="20"/>
          <w:szCs w:val="20"/>
        </w:rPr>
        <w:t>oth of the CSI-RSs</w:t>
      </w:r>
      <w:proofErr w:type="gramEnd"/>
      <w:r w:rsidR="004062B9" w:rsidRPr="00C77D61">
        <w:rPr>
          <w:sz w:val="20"/>
          <w:szCs w:val="20"/>
        </w:rPr>
        <w:t xml:space="preserve"> and both of the PDCCH/PDSCHs </w:t>
      </w:r>
      <w:r>
        <w:rPr>
          <w:sz w:val="20"/>
          <w:szCs w:val="20"/>
        </w:rPr>
        <w:t>should be</w:t>
      </w:r>
      <w:r w:rsidR="004062B9" w:rsidRPr="00C77D61">
        <w:rPr>
          <w:sz w:val="20"/>
          <w:szCs w:val="20"/>
        </w:rPr>
        <w:t xml:space="preserve"> transmitted at the same time</w:t>
      </w:r>
      <w:r>
        <w:rPr>
          <w:sz w:val="20"/>
          <w:szCs w:val="20"/>
        </w:rPr>
        <w:t xml:space="preserve">. </w:t>
      </w:r>
      <w:r w:rsidR="00973EEA">
        <w:rPr>
          <w:sz w:val="20"/>
          <w:szCs w:val="20"/>
        </w:rPr>
        <w:t xml:space="preserve">This condition is necessary </w:t>
      </w:r>
      <w:r w:rsidR="00973EEA" w:rsidRPr="00973EEA">
        <w:rPr>
          <w:sz w:val="20"/>
          <w:szCs w:val="20"/>
        </w:rPr>
        <w:t xml:space="preserve">because the </w:t>
      </w:r>
      <w:r w:rsidR="00973EEA">
        <w:rPr>
          <w:sz w:val="20"/>
          <w:szCs w:val="20"/>
        </w:rPr>
        <w:t xml:space="preserve">RX </w:t>
      </w:r>
      <w:r w:rsidR="00973EEA" w:rsidRPr="00973EEA">
        <w:rPr>
          <w:sz w:val="20"/>
          <w:szCs w:val="20"/>
        </w:rPr>
        <w:t>spatial filter used to measure CSI-RS could be different if the CSI-RS and PDCCH/PDSCH are not transmitted at the same time</w:t>
      </w:r>
      <w:r w:rsidR="00973EEA">
        <w:rPr>
          <w:sz w:val="20"/>
          <w:szCs w:val="20"/>
        </w:rPr>
        <w:t>, even if they share the same QCL source from the TX side.</w:t>
      </w:r>
    </w:p>
    <w:p w14:paraId="3C0B69F3" w14:textId="77777777" w:rsidR="004062B9" w:rsidRDefault="004062B9" w:rsidP="00C163A6">
      <w:pPr>
        <w:rPr>
          <w:color w:val="000000"/>
          <w:sz w:val="20"/>
          <w:szCs w:val="20"/>
        </w:rPr>
      </w:pPr>
    </w:p>
    <w:p w14:paraId="371B65FF" w14:textId="69302819" w:rsidR="00244754" w:rsidRPr="00435022" w:rsidRDefault="00244754" w:rsidP="00244754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Proposal </w:t>
      </w:r>
      <w:r w:rsidR="00D246AB">
        <w:rPr>
          <w:b/>
          <w:bCs/>
          <w:i/>
          <w:iCs/>
          <w:sz w:val="20"/>
          <w:szCs w:val="20"/>
        </w:rPr>
        <w:t>1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 w:rsidRPr="00244754">
        <w:rPr>
          <w:b/>
          <w:bCs/>
          <w:i/>
          <w:iCs/>
          <w:sz w:val="20"/>
          <w:szCs w:val="20"/>
        </w:rPr>
        <w:t>It is necessary to have the condition “The two CSI-RS resources in the two sets q ̅_0,0 and q ̅_0,1 for beam failure detection [and both PDSCHs] are overlapped on the same OFDM symbol.” because the spatial filter used to measure CSI-RS could be different if the CSI-RS and PDCCH/PDSCH are not transmitted at the same time.</w:t>
      </w:r>
    </w:p>
    <w:p w14:paraId="1D873E4B" w14:textId="77777777" w:rsidR="00BC0474" w:rsidRDefault="00BC0474" w:rsidP="00BC0474">
      <w:pPr>
        <w:rPr>
          <w:b/>
          <w:bCs/>
          <w:i/>
          <w:iCs/>
          <w:sz w:val="20"/>
          <w:szCs w:val="20"/>
        </w:rPr>
      </w:pPr>
    </w:p>
    <w:p w14:paraId="5B5CF997" w14:textId="77777777" w:rsidR="00BC0474" w:rsidRDefault="00BC0474" w:rsidP="00BC0474">
      <w:pPr>
        <w:rPr>
          <w:b/>
          <w:bCs/>
          <w:i/>
          <w:iCs/>
          <w:sz w:val="20"/>
          <w:szCs w:val="20"/>
        </w:rPr>
      </w:pPr>
    </w:p>
    <w:p w14:paraId="68A866ED" w14:textId="467760D4" w:rsidR="00BC0474" w:rsidRDefault="00BC0474" w:rsidP="00E743F9">
      <w:pPr>
        <w:rPr>
          <w:color w:val="000000"/>
          <w:sz w:val="20"/>
          <w:szCs w:val="20"/>
          <w:lang w:val="en-GB"/>
        </w:rPr>
      </w:pPr>
      <w:r w:rsidRPr="00244754">
        <w:rPr>
          <w:sz w:val="20"/>
          <w:szCs w:val="20"/>
        </w:rPr>
        <w:t xml:space="preserve">On </w:t>
      </w:r>
      <w:r w:rsidR="00244754" w:rsidRPr="00244754">
        <w:rPr>
          <w:sz w:val="20"/>
          <w:szCs w:val="20"/>
        </w:rPr>
        <w:t>[FFS how to capture UE is activated with multi-Rx operation]</w:t>
      </w:r>
      <w:r w:rsidR="00244754">
        <w:rPr>
          <w:sz w:val="20"/>
          <w:szCs w:val="20"/>
        </w:rPr>
        <w:t xml:space="preserve">, </w:t>
      </w:r>
      <w:r w:rsidR="002A3A50">
        <w:rPr>
          <w:sz w:val="20"/>
          <w:szCs w:val="20"/>
        </w:rPr>
        <w:t xml:space="preserve">as analyzed and proposed in [2], </w:t>
      </w:r>
      <w:r w:rsidR="00E743F9">
        <w:rPr>
          <w:color w:val="000000"/>
          <w:sz w:val="20"/>
          <w:szCs w:val="20"/>
          <w:lang w:val="en-GB"/>
        </w:rPr>
        <w:t xml:space="preserve">to assume </w:t>
      </w:r>
      <w:r w:rsidR="00E743F9" w:rsidRPr="00E743F9">
        <w:rPr>
          <w:color w:val="000000"/>
          <w:sz w:val="20"/>
          <w:szCs w:val="20"/>
          <w:lang w:val="en-GB"/>
        </w:rPr>
        <w:t>UE is activated with multi-Rx operation</w:t>
      </w:r>
      <w:r w:rsidR="00E743F9">
        <w:rPr>
          <w:color w:val="000000"/>
          <w:sz w:val="20"/>
          <w:szCs w:val="20"/>
          <w:lang w:val="en-GB"/>
        </w:rPr>
        <w:t>, the following conditions need to be met:</w:t>
      </w:r>
    </w:p>
    <w:p w14:paraId="0CA0D836" w14:textId="77777777" w:rsidR="00E743F9" w:rsidRDefault="00E743F9" w:rsidP="00E743F9">
      <w:pPr>
        <w:rPr>
          <w:color w:val="000000"/>
          <w:sz w:val="20"/>
          <w:szCs w:val="20"/>
          <w:lang w:val="en-GB"/>
        </w:rPr>
      </w:pPr>
    </w:p>
    <w:p w14:paraId="7A274CC7" w14:textId="77777777" w:rsidR="002A3A50" w:rsidRPr="002A3A50" w:rsidRDefault="002A3A50" w:rsidP="002A3A50">
      <w:pPr>
        <w:pStyle w:val="ListParagraph"/>
        <w:numPr>
          <w:ilvl w:val="0"/>
          <w:numId w:val="54"/>
        </w:numPr>
        <w:rPr>
          <w:color w:val="000000"/>
          <w:sz w:val="20"/>
          <w:szCs w:val="20"/>
          <w:lang w:val="en-GB"/>
        </w:rPr>
      </w:pPr>
      <w:r w:rsidRPr="002A3A50">
        <w:rPr>
          <w:color w:val="000000"/>
          <w:sz w:val="20"/>
          <w:szCs w:val="20"/>
          <w:lang w:val="en-GB"/>
        </w:rPr>
        <w:t>The UE reports it support capabilities 16-2c(simultaneousReceptionDiffTypeD-r16) and 23-5-1 (mTRP-GroupBasedL1-RSRP-r17), and</w:t>
      </w:r>
    </w:p>
    <w:p w14:paraId="50B95E76" w14:textId="369D2505" w:rsidR="002A3A50" w:rsidRPr="002A3A50" w:rsidRDefault="002A3A50" w:rsidP="002A3A50">
      <w:pPr>
        <w:pStyle w:val="ListParagraph"/>
        <w:numPr>
          <w:ilvl w:val="0"/>
          <w:numId w:val="54"/>
        </w:numPr>
        <w:rPr>
          <w:color w:val="000000"/>
          <w:sz w:val="20"/>
          <w:szCs w:val="20"/>
          <w:lang w:val="en-GB"/>
        </w:rPr>
      </w:pPr>
      <w:r w:rsidRPr="002A3A50">
        <w:rPr>
          <w:color w:val="000000"/>
          <w:sz w:val="20"/>
          <w:szCs w:val="20"/>
          <w:lang w:val="en-GB"/>
        </w:rPr>
        <w:t>UE has most recently indicated to the network its preference of multi-RX operation while in RRC_CONNECTED mode, or</w:t>
      </w:r>
    </w:p>
    <w:p w14:paraId="1A78DCBA" w14:textId="75AD731F" w:rsidR="00E743F9" w:rsidRPr="00E743F9" w:rsidRDefault="002A3A50" w:rsidP="002A3A50">
      <w:pPr>
        <w:pStyle w:val="ListParagraph"/>
        <w:numPr>
          <w:ilvl w:val="0"/>
          <w:numId w:val="54"/>
        </w:numPr>
        <w:rPr>
          <w:color w:val="000000"/>
          <w:sz w:val="20"/>
          <w:szCs w:val="20"/>
          <w:lang w:val="en-GB"/>
        </w:rPr>
      </w:pPr>
      <w:r w:rsidRPr="002A3A50">
        <w:rPr>
          <w:color w:val="000000"/>
          <w:sz w:val="20"/>
          <w:szCs w:val="20"/>
          <w:lang w:val="en-GB"/>
        </w:rPr>
        <w:t>UE has not indicated it prefers single-RX operation while in RRC_CONNECTED mode.</w:t>
      </w:r>
    </w:p>
    <w:p w14:paraId="1F818138" w14:textId="77777777" w:rsidR="00BC0474" w:rsidRDefault="00BC0474" w:rsidP="00BC0474">
      <w:pPr>
        <w:rPr>
          <w:color w:val="000000"/>
          <w:sz w:val="20"/>
          <w:szCs w:val="20"/>
          <w:lang w:val="en-GB"/>
        </w:rPr>
      </w:pPr>
    </w:p>
    <w:p w14:paraId="0B7CD451" w14:textId="77777777" w:rsidR="002A3A50" w:rsidRPr="004918E6" w:rsidRDefault="008B630C" w:rsidP="002A3A50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Proposal </w:t>
      </w:r>
      <w:r w:rsidR="002A3A50">
        <w:rPr>
          <w:b/>
          <w:bCs/>
          <w:i/>
          <w:iCs/>
          <w:sz w:val="20"/>
          <w:szCs w:val="20"/>
        </w:rPr>
        <w:t>2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 w:rsidR="002A3A50" w:rsidRPr="004918E6">
        <w:rPr>
          <w:b/>
          <w:bCs/>
          <w:i/>
          <w:iCs/>
          <w:sz w:val="20"/>
          <w:szCs w:val="20"/>
        </w:rPr>
        <w:t>A UE is in multi-RX operation or activated with multi-RX operation if the following conditions are met:</w:t>
      </w:r>
    </w:p>
    <w:p w14:paraId="4EE9DEDF" w14:textId="77777777" w:rsidR="002A3A50" w:rsidRPr="004918E6" w:rsidRDefault="002A3A50" w:rsidP="002A3A50">
      <w:pPr>
        <w:ind w:left="284"/>
        <w:rPr>
          <w:b/>
          <w:bCs/>
          <w:i/>
          <w:iCs/>
          <w:sz w:val="20"/>
          <w:szCs w:val="20"/>
        </w:rPr>
      </w:pPr>
      <w:r w:rsidRPr="004918E6">
        <w:rPr>
          <w:b/>
          <w:bCs/>
          <w:i/>
          <w:iCs/>
          <w:sz w:val="20"/>
          <w:szCs w:val="20"/>
        </w:rPr>
        <w:t>•</w:t>
      </w:r>
      <w:r w:rsidRPr="004918E6">
        <w:rPr>
          <w:b/>
          <w:bCs/>
          <w:i/>
          <w:iCs/>
          <w:sz w:val="20"/>
          <w:szCs w:val="20"/>
        </w:rPr>
        <w:tab/>
        <w:t>The UE reports it support capabilities 16-2c(simultaneousReceptionDiffTypeD-r16) and 23-5-1 (mTRP-GroupBasedL1-RSRP-r17), and</w:t>
      </w:r>
    </w:p>
    <w:p w14:paraId="7D17FABB" w14:textId="77777777" w:rsidR="002A3A50" w:rsidRPr="004918E6" w:rsidRDefault="002A3A50" w:rsidP="002A3A50">
      <w:pPr>
        <w:ind w:left="284"/>
        <w:rPr>
          <w:b/>
          <w:bCs/>
          <w:i/>
          <w:iCs/>
          <w:sz w:val="20"/>
          <w:szCs w:val="20"/>
        </w:rPr>
      </w:pPr>
      <w:r w:rsidRPr="004918E6">
        <w:rPr>
          <w:b/>
          <w:bCs/>
          <w:i/>
          <w:iCs/>
          <w:sz w:val="20"/>
          <w:szCs w:val="20"/>
        </w:rPr>
        <w:t>•</w:t>
      </w:r>
      <w:r w:rsidRPr="004918E6">
        <w:rPr>
          <w:b/>
          <w:bCs/>
          <w:i/>
          <w:iCs/>
          <w:sz w:val="20"/>
          <w:szCs w:val="20"/>
        </w:rPr>
        <w:tab/>
        <w:t>UE has most recently indicated to the network its preference of multi-RX operation while in RRC_CONNECTED mode, or</w:t>
      </w:r>
    </w:p>
    <w:p w14:paraId="1BFAE374" w14:textId="77777777" w:rsidR="002A3A50" w:rsidRPr="009044FE" w:rsidRDefault="002A3A50" w:rsidP="002A3A50">
      <w:pPr>
        <w:ind w:left="284"/>
        <w:rPr>
          <w:b/>
          <w:bCs/>
          <w:i/>
          <w:iCs/>
          <w:sz w:val="20"/>
          <w:szCs w:val="20"/>
        </w:rPr>
      </w:pPr>
      <w:r w:rsidRPr="004918E6">
        <w:rPr>
          <w:b/>
          <w:bCs/>
          <w:i/>
          <w:iCs/>
          <w:sz w:val="20"/>
          <w:szCs w:val="20"/>
        </w:rPr>
        <w:t>•</w:t>
      </w:r>
      <w:r w:rsidRPr="004918E6">
        <w:rPr>
          <w:b/>
          <w:bCs/>
          <w:i/>
          <w:iCs/>
          <w:sz w:val="20"/>
          <w:szCs w:val="20"/>
        </w:rPr>
        <w:tab/>
        <w:t>UE has not indicated it prefers single-RX operation while in RRC_CONNECTED mode.</w:t>
      </w:r>
    </w:p>
    <w:p w14:paraId="7632CB4D" w14:textId="02F494DD" w:rsidR="00FA1560" w:rsidRPr="007F27B2" w:rsidRDefault="00FA1560" w:rsidP="002A3A50">
      <w:pPr>
        <w:rPr>
          <w:color w:val="000000"/>
          <w:sz w:val="20"/>
          <w:szCs w:val="20"/>
        </w:rPr>
      </w:pP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6F3027FC" w14:textId="38067A05" w:rsidR="00300BA9" w:rsidRDefault="00B61EEA" w:rsidP="00300BA9">
      <w:pPr>
        <w:rPr>
          <w:sz w:val="20"/>
          <w:szCs w:val="20"/>
        </w:rPr>
      </w:pPr>
      <w:r w:rsidRPr="00384F83">
        <w:rPr>
          <w:sz w:val="20"/>
          <w:szCs w:val="20"/>
        </w:rPr>
        <w:t>In this contribution</w:t>
      </w:r>
      <w:r>
        <w:rPr>
          <w:sz w:val="20"/>
          <w:szCs w:val="20"/>
        </w:rPr>
        <w:t xml:space="preserve">, </w:t>
      </w:r>
      <w:r w:rsidR="00A91EAD">
        <w:rPr>
          <w:sz w:val="20"/>
          <w:szCs w:val="20"/>
        </w:rPr>
        <w:t xml:space="preserve">we </w:t>
      </w:r>
      <w:r w:rsidR="00AF76EA">
        <w:rPr>
          <w:sz w:val="20"/>
          <w:szCs w:val="20"/>
        </w:rPr>
        <w:t xml:space="preserve">make </w:t>
      </w:r>
      <w:r w:rsidR="00A91EAD">
        <w:rPr>
          <w:sz w:val="20"/>
          <w:szCs w:val="20"/>
        </w:rPr>
        <w:t>the following proposal</w:t>
      </w:r>
      <w:r w:rsidR="00F61745">
        <w:rPr>
          <w:sz w:val="20"/>
          <w:szCs w:val="20"/>
        </w:rPr>
        <w:t>s</w:t>
      </w:r>
      <w:r w:rsidR="00A91EAD">
        <w:rPr>
          <w:sz w:val="20"/>
          <w:szCs w:val="20"/>
        </w:rPr>
        <w:t>.</w:t>
      </w:r>
    </w:p>
    <w:p w14:paraId="6B83D5ED" w14:textId="77777777" w:rsidR="00124F8E" w:rsidRDefault="00124F8E" w:rsidP="00300BA9">
      <w:pPr>
        <w:rPr>
          <w:sz w:val="20"/>
          <w:szCs w:val="20"/>
        </w:rPr>
      </w:pPr>
    </w:p>
    <w:p w14:paraId="6DA80607" w14:textId="77777777" w:rsidR="00080F98" w:rsidRPr="00435022" w:rsidRDefault="00080F98" w:rsidP="00080F98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 1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 w:rsidRPr="00244754">
        <w:rPr>
          <w:b/>
          <w:bCs/>
          <w:i/>
          <w:iCs/>
          <w:sz w:val="20"/>
          <w:szCs w:val="20"/>
        </w:rPr>
        <w:t>It is necessary to have the condition “The two CSI-RS resources in the two sets q ̅_0,0 and q ̅_0,1 for beam failure detection [and both PDSCHs] are overlapped on the same OFDM symbol.” because the spatial filter used to measure CSI-RS could be different if the CSI-RS and PDCCH/PDSCH are not transmitted at the same time.</w:t>
      </w:r>
    </w:p>
    <w:p w14:paraId="4F8C2598" w14:textId="77777777" w:rsidR="009044FE" w:rsidRDefault="009044FE" w:rsidP="006B0139">
      <w:pPr>
        <w:rPr>
          <w:b/>
          <w:bCs/>
          <w:i/>
          <w:iCs/>
          <w:sz w:val="20"/>
          <w:szCs w:val="20"/>
        </w:rPr>
      </w:pPr>
    </w:p>
    <w:p w14:paraId="3FEC4835" w14:textId="77777777" w:rsidR="00080F98" w:rsidRPr="004918E6" w:rsidRDefault="00080F98" w:rsidP="00080F98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 2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 w:rsidRPr="004918E6">
        <w:rPr>
          <w:b/>
          <w:bCs/>
          <w:i/>
          <w:iCs/>
          <w:sz w:val="20"/>
          <w:szCs w:val="20"/>
        </w:rPr>
        <w:t>A UE is in multi-RX operation or activated with multi-RX operation if the following conditions are met:</w:t>
      </w:r>
    </w:p>
    <w:p w14:paraId="669AE275" w14:textId="77777777" w:rsidR="00080F98" w:rsidRPr="004918E6" w:rsidRDefault="00080F98" w:rsidP="00080F98">
      <w:pPr>
        <w:ind w:left="284"/>
        <w:rPr>
          <w:b/>
          <w:bCs/>
          <w:i/>
          <w:iCs/>
          <w:sz w:val="20"/>
          <w:szCs w:val="20"/>
        </w:rPr>
      </w:pPr>
      <w:r w:rsidRPr="004918E6">
        <w:rPr>
          <w:b/>
          <w:bCs/>
          <w:i/>
          <w:iCs/>
          <w:sz w:val="20"/>
          <w:szCs w:val="20"/>
        </w:rPr>
        <w:t>•</w:t>
      </w:r>
      <w:r w:rsidRPr="004918E6">
        <w:rPr>
          <w:b/>
          <w:bCs/>
          <w:i/>
          <w:iCs/>
          <w:sz w:val="20"/>
          <w:szCs w:val="20"/>
        </w:rPr>
        <w:tab/>
        <w:t>The UE reports it support capabilities 16-2c(simultaneousReceptionDiffTypeD-r16) and 23-5-1 (mTRP-GroupBasedL1-RSRP-r17), and</w:t>
      </w:r>
    </w:p>
    <w:p w14:paraId="5EEE8E19" w14:textId="77777777" w:rsidR="00080F98" w:rsidRPr="004918E6" w:rsidRDefault="00080F98" w:rsidP="00080F98">
      <w:pPr>
        <w:ind w:left="284"/>
        <w:rPr>
          <w:b/>
          <w:bCs/>
          <w:i/>
          <w:iCs/>
          <w:sz w:val="20"/>
          <w:szCs w:val="20"/>
        </w:rPr>
      </w:pPr>
      <w:r w:rsidRPr="004918E6">
        <w:rPr>
          <w:b/>
          <w:bCs/>
          <w:i/>
          <w:iCs/>
          <w:sz w:val="20"/>
          <w:szCs w:val="20"/>
        </w:rPr>
        <w:t>•</w:t>
      </w:r>
      <w:r w:rsidRPr="004918E6">
        <w:rPr>
          <w:b/>
          <w:bCs/>
          <w:i/>
          <w:iCs/>
          <w:sz w:val="20"/>
          <w:szCs w:val="20"/>
        </w:rPr>
        <w:tab/>
        <w:t>UE has most recently indicated to the network its preference of multi-RX operation while in RRC_CONNECTED mode, or</w:t>
      </w:r>
    </w:p>
    <w:p w14:paraId="00CE4EFF" w14:textId="77777777" w:rsidR="00080F98" w:rsidRPr="009044FE" w:rsidRDefault="00080F98" w:rsidP="00080F98">
      <w:pPr>
        <w:ind w:left="284"/>
        <w:rPr>
          <w:b/>
          <w:bCs/>
          <w:i/>
          <w:iCs/>
          <w:sz w:val="20"/>
          <w:szCs w:val="20"/>
        </w:rPr>
      </w:pPr>
      <w:r w:rsidRPr="004918E6">
        <w:rPr>
          <w:b/>
          <w:bCs/>
          <w:i/>
          <w:iCs/>
          <w:sz w:val="20"/>
          <w:szCs w:val="20"/>
        </w:rPr>
        <w:t>•</w:t>
      </w:r>
      <w:r w:rsidRPr="004918E6">
        <w:rPr>
          <w:b/>
          <w:bCs/>
          <w:i/>
          <w:iCs/>
          <w:sz w:val="20"/>
          <w:szCs w:val="20"/>
        </w:rPr>
        <w:tab/>
        <w:t>UE has not indicated it prefers single-RX operation while in RRC_CONNECTED mode.</w:t>
      </w:r>
    </w:p>
    <w:p w14:paraId="4AECBC57" w14:textId="77777777" w:rsidR="009044FE" w:rsidRPr="006B0139" w:rsidRDefault="009044FE" w:rsidP="006B0139">
      <w:pPr>
        <w:rPr>
          <w:b/>
          <w:bCs/>
          <w:i/>
          <w:iCs/>
          <w:sz w:val="20"/>
          <w:szCs w:val="20"/>
        </w:rPr>
      </w:pPr>
    </w:p>
    <w:p w14:paraId="4D133CD8" w14:textId="4D8B9443" w:rsidR="00276EE4" w:rsidRPr="003A0483" w:rsidRDefault="005E69AE" w:rsidP="00BC4103">
      <w:pPr>
        <w:pStyle w:val="Heading1"/>
      </w:pPr>
      <w:r>
        <w:t>4</w:t>
      </w:r>
      <w:r>
        <w:tab/>
        <w:t>References</w:t>
      </w:r>
    </w:p>
    <w:bookmarkEnd w:id="1"/>
    <w:p w14:paraId="37ACD691" w14:textId="4C559473" w:rsidR="009C49E3" w:rsidRDefault="00DD0A60" w:rsidP="00A47F6B">
      <w:pPr>
        <w:pStyle w:val="EX"/>
        <w:numPr>
          <w:ilvl w:val="0"/>
          <w:numId w:val="6"/>
        </w:numPr>
        <w:rPr>
          <w:sz w:val="20"/>
          <w:szCs w:val="20"/>
        </w:rPr>
      </w:pPr>
      <w:r w:rsidRPr="00A47F6B">
        <w:rPr>
          <w:sz w:val="20"/>
          <w:szCs w:val="20"/>
        </w:rPr>
        <w:t>R4-23</w:t>
      </w:r>
      <w:r w:rsidR="00477899" w:rsidRPr="00A47F6B">
        <w:rPr>
          <w:sz w:val="20"/>
          <w:szCs w:val="20"/>
        </w:rPr>
        <w:t>1</w:t>
      </w:r>
      <w:r w:rsidR="00A35E35" w:rsidRPr="00A47F6B">
        <w:rPr>
          <w:sz w:val="20"/>
          <w:szCs w:val="20"/>
        </w:rPr>
        <w:t>7332</w:t>
      </w:r>
      <w:r w:rsidRPr="00A47F6B">
        <w:rPr>
          <w:sz w:val="20"/>
          <w:szCs w:val="20"/>
        </w:rPr>
        <w:t>, "</w:t>
      </w:r>
      <w:r w:rsidR="000E42B8" w:rsidRPr="00A47F6B">
        <w:rPr>
          <w:sz w:val="20"/>
          <w:szCs w:val="20"/>
        </w:rPr>
        <w:t>WF on NR FR2 multi-Rx chain DL reception RRM requirements (part 1)</w:t>
      </w:r>
      <w:r w:rsidRPr="00A47F6B">
        <w:rPr>
          <w:sz w:val="20"/>
          <w:szCs w:val="20"/>
        </w:rPr>
        <w:t>," vivo</w:t>
      </w:r>
    </w:p>
    <w:p w14:paraId="371C7075" w14:textId="5612B1A9" w:rsidR="002A3A50" w:rsidRPr="00900868" w:rsidRDefault="00900868" w:rsidP="00900868">
      <w:pPr>
        <w:pStyle w:val="EX"/>
        <w:numPr>
          <w:ilvl w:val="0"/>
          <w:numId w:val="6"/>
        </w:numPr>
        <w:rPr>
          <w:sz w:val="20"/>
          <w:szCs w:val="20"/>
        </w:rPr>
      </w:pPr>
      <w:r w:rsidRPr="00A47F6B">
        <w:rPr>
          <w:sz w:val="20"/>
          <w:szCs w:val="20"/>
        </w:rPr>
        <w:t>R4-2</w:t>
      </w:r>
      <w:r>
        <w:rPr>
          <w:sz w:val="20"/>
          <w:szCs w:val="20"/>
        </w:rPr>
        <w:t>400431</w:t>
      </w:r>
      <w:r w:rsidRPr="00A47F6B">
        <w:rPr>
          <w:sz w:val="20"/>
          <w:szCs w:val="20"/>
        </w:rPr>
        <w:t>, "</w:t>
      </w:r>
      <w:r w:rsidRPr="00900868">
        <w:t xml:space="preserve"> </w:t>
      </w:r>
      <w:r w:rsidRPr="00900868">
        <w:rPr>
          <w:sz w:val="20"/>
          <w:szCs w:val="20"/>
        </w:rPr>
        <w:t>On L1 measurements for NR FR2 multi-Rx chain DL reception</w:t>
      </w:r>
      <w:r w:rsidRPr="00A47F6B">
        <w:rPr>
          <w:sz w:val="20"/>
          <w:szCs w:val="20"/>
        </w:rPr>
        <w:t xml:space="preserve">," </w:t>
      </w:r>
      <w:r>
        <w:rPr>
          <w:sz w:val="20"/>
          <w:szCs w:val="20"/>
        </w:rPr>
        <w:t>Apple</w:t>
      </w:r>
    </w:p>
    <w:sectPr w:rsidR="002A3A50" w:rsidRPr="00900868" w:rsidSect="00B8336D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09609" w14:textId="77777777" w:rsidR="00B8336D" w:rsidRDefault="00B8336D">
      <w:r>
        <w:separator/>
      </w:r>
    </w:p>
  </w:endnote>
  <w:endnote w:type="continuationSeparator" w:id="0">
    <w:p w14:paraId="76FA2CB0" w14:textId="77777777" w:rsidR="00B8336D" w:rsidRDefault="00B83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67A5F" w14:textId="77777777" w:rsidR="00B8336D" w:rsidRDefault="00B8336D">
      <w:r>
        <w:separator/>
      </w:r>
    </w:p>
  </w:footnote>
  <w:footnote w:type="continuationSeparator" w:id="0">
    <w:p w14:paraId="5DB2FD5E" w14:textId="77777777" w:rsidR="00B8336D" w:rsidRDefault="00B83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7B3827"/>
    <w:multiLevelType w:val="hybridMultilevel"/>
    <w:tmpl w:val="B568D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0B2776"/>
    <w:multiLevelType w:val="hybridMultilevel"/>
    <w:tmpl w:val="266ECA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7BC5B99"/>
    <w:multiLevelType w:val="hybridMultilevel"/>
    <w:tmpl w:val="94E6C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C20A85"/>
    <w:multiLevelType w:val="hybridMultilevel"/>
    <w:tmpl w:val="7CEA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125437"/>
    <w:multiLevelType w:val="hybridMultilevel"/>
    <w:tmpl w:val="32DA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CA3766C"/>
    <w:multiLevelType w:val="hybridMultilevel"/>
    <w:tmpl w:val="DE5C0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AF4B72"/>
    <w:multiLevelType w:val="hybridMultilevel"/>
    <w:tmpl w:val="3B602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013BC"/>
    <w:multiLevelType w:val="hybridMultilevel"/>
    <w:tmpl w:val="9E92D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114FB0"/>
    <w:multiLevelType w:val="hybridMultilevel"/>
    <w:tmpl w:val="B658E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401BD1"/>
    <w:multiLevelType w:val="hybridMultilevel"/>
    <w:tmpl w:val="AB44C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351F9B"/>
    <w:multiLevelType w:val="hybridMultilevel"/>
    <w:tmpl w:val="D94CE7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3A6E1D"/>
    <w:multiLevelType w:val="hybridMultilevel"/>
    <w:tmpl w:val="03EE3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36A45FA"/>
    <w:multiLevelType w:val="hybridMultilevel"/>
    <w:tmpl w:val="729EAE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257A74C9"/>
    <w:multiLevelType w:val="hybridMultilevel"/>
    <w:tmpl w:val="FC02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2ECD1C8B"/>
    <w:multiLevelType w:val="hybridMultilevel"/>
    <w:tmpl w:val="8DC2E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7E38FC"/>
    <w:multiLevelType w:val="hybridMultilevel"/>
    <w:tmpl w:val="C24C4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5E4E56"/>
    <w:multiLevelType w:val="hybridMultilevel"/>
    <w:tmpl w:val="03EE39AE"/>
    <w:lvl w:ilvl="0" w:tplc="24F0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16282F"/>
    <w:multiLevelType w:val="hybridMultilevel"/>
    <w:tmpl w:val="1F381A3A"/>
    <w:lvl w:ilvl="0" w:tplc="07E05C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3A871017"/>
    <w:multiLevelType w:val="hybridMultilevel"/>
    <w:tmpl w:val="EA7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712F37"/>
    <w:multiLevelType w:val="hybridMultilevel"/>
    <w:tmpl w:val="D57E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AC236B"/>
    <w:multiLevelType w:val="hybridMultilevel"/>
    <w:tmpl w:val="CB9E2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37A271A"/>
    <w:multiLevelType w:val="hybridMultilevel"/>
    <w:tmpl w:val="A9F21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2B0B38"/>
    <w:multiLevelType w:val="hybridMultilevel"/>
    <w:tmpl w:val="30A6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2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E005E99"/>
    <w:multiLevelType w:val="hybridMultilevel"/>
    <w:tmpl w:val="BFCA3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64B82B01"/>
    <w:multiLevelType w:val="hybridMultilevel"/>
    <w:tmpl w:val="EC2CF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49714B"/>
    <w:multiLevelType w:val="hybridMultilevel"/>
    <w:tmpl w:val="435EFBF6"/>
    <w:lvl w:ilvl="0" w:tplc="7ED2C8F6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49" w15:restartNumberingAfterBreak="0">
    <w:nsid w:val="754825A9"/>
    <w:multiLevelType w:val="hybridMultilevel"/>
    <w:tmpl w:val="050E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F11F9C"/>
    <w:multiLevelType w:val="hybridMultilevel"/>
    <w:tmpl w:val="33989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C34076"/>
    <w:multiLevelType w:val="hybridMultilevel"/>
    <w:tmpl w:val="5A5CF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8153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737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9060068">
    <w:abstractNumId w:val="2"/>
  </w:num>
  <w:num w:numId="4" w16cid:durableId="671496524">
    <w:abstractNumId w:val="47"/>
  </w:num>
  <w:num w:numId="5" w16cid:durableId="1501116029">
    <w:abstractNumId w:val="4"/>
  </w:num>
  <w:num w:numId="6" w16cid:durableId="1775780724">
    <w:abstractNumId w:val="4"/>
  </w:num>
  <w:num w:numId="7" w16cid:durableId="2004430155">
    <w:abstractNumId w:val="32"/>
  </w:num>
  <w:num w:numId="8" w16cid:durableId="820000239">
    <w:abstractNumId w:val="9"/>
  </w:num>
  <w:num w:numId="9" w16cid:durableId="1418207271">
    <w:abstractNumId w:val="37"/>
  </w:num>
  <w:num w:numId="10" w16cid:durableId="1583371418">
    <w:abstractNumId w:val="44"/>
  </w:num>
  <w:num w:numId="11" w16cid:durableId="654532386">
    <w:abstractNumId w:val="23"/>
  </w:num>
  <w:num w:numId="12" w16cid:durableId="1304584639">
    <w:abstractNumId w:val="20"/>
  </w:num>
  <w:num w:numId="13" w16cid:durableId="721171787">
    <w:abstractNumId w:val="16"/>
  </w:num>
  <w:num w:numId="14" w16cid:durableId="1592349769">
    <w:abstractNumId w:val="42"/>
  </w:num>
  <w:num w:numId="15" w16cid:durableId="278998918">
    <w:abstractNumId w:val="28"/>
  </w:num>
  <w:num w:numId="16" w16cid:durableId="434713335">
    <w:abstractNumId w:val="40"/>
  </w:num>
  <w:num w:numId="17" w16cid:durableId="1786650561">
    <w:abstractNumId w:val="29"/>
  </w:num>
  <w:num w:numId="18" w16cid:durableId="119229966">
    <w:abstractNumId w:val="12"/>
  </w:num>
  <w:num w:numId="19" w16cid:durableId="773282714">
    <w:abstractNumId w:val="35"/>
  </w:num>
  <w:num w:numId="20" w16cid:durableId="1943295931">
    <w:abstractNumId w:val="1"/>
  </w:num>
  <w:num w:numId="21" w16cid:durableId="721640857">
    <w:abstractNumId w:val="50"/>
  </w:num>
  <w:num w:numId="22" w16cid:durableId="1167212164">
    <w:abstractNumId w:val="51"/>
  </w:num>
  <w:num w:numId="23" w16cid:durableId="240023206">
    <w:abstractNumId w:val="36"/>
  </w:num>
  <w:num w:numId="24" w16cid:durableId="191648044">
    <w:abstractNumId w:val="22"/>
  </w:num>
  <w:num w:numId="25" w16cid:durableId="473066965">
    <w:abstractNumId w:val="33"/>
  </w:num>
  <w:num w:numId="26" w16cid:durableId="1489638411">
    <w:abstractNumId w:val="31"/>
  </w:num>
  <w:num w:numId="27" w16cid:durableId="1422525457">
    <w:abstractNumId w:val="30"/>
  </w:num>
  <w:num w:numId="28" w16cid:durableId="653946618">
    <w:abstractNumId w:val="5"/>
  </w:num>
  <w:num w:numId="29" w16cid:durableId="1543327048">
    <w:abstractNumId w:val="52"/>
  </w:num>
  <w:num w:numId="30" w16cid:durableId="991716118">
    <w:abstractNumId w:val="24"/>
  </w:num>
  <w:num w:numId="31" w16cid:durableId="737675157">
    <w:abstractNumId w:val="26"/>
  </w:num>
  <w:num w:numId="32" w16cid:durableId="526335178">
    <w:abstractNumId w:val="19"/>
  </w:num>
  <w:num w:numId="33" w16cid:durableId="1432161911">
    <w:abstractNumId w:val="8"/>
  </w:num>
  <w:num w:numId="34" w16cid:durableId="463815305">
    <w:abstractNumId w:val="39"/>
  </w:num>
  <w:num w:numId="35" w16cid:durableId="1451046251">
    <w:abstractNumId w:val="49"/>
  </w:num>
  <w:num w:numId="36" w16cid:durableId="1500928002">
    <w:abstractNumId w:val="41"/>
  </w:num>
  <w:num w:numId="37" w16cid:durableId="481117822">
    <w:abstractNumId w:val="21"/>
  </w:num>
  <w:num w:numId="38" w16cid:durableId="1328439027">
    <w:abstractNumId w:val="45"/>
  </w:num>
  <w:num w:numId="39" w16cid:durableId="1341740826">
    <w:abstractNumId w:val="38"/>
  </w:num>
  <w:num w:numId="40" w16cid:durableId="1537429877">
    <w:abstractNumId w:val="48"/>
  </w:num>
  <w:num w:numId="41" w16cid:durableId="302203300">
    <w:abstractNumId w:val="53"/>
  </w:num>
  <w:num w:numId="42" w16cid:durableId="381712461">
    <w:abstractNumId w:val="27"/>
  </w:num>
  <w:num w:numId="43" w16cid:durableId="1108353740">
    <w:abstractNumId w:val="25"/>
  </w:num>
  <w:num w:numId="44" w16cid:durableId="912857868">
    <w:abstractNumId w:val="34"/>
  </w:num>
  <w:num w:numId="45" w16cid:durableId="462382811">
    <w:abstractNumId w:val="15"/>
  </w:num>
  <w:num w:numId="46" w16cid:durableId="476579285">
    <w:abstractNumId w:val="43"/>
  </w:num>
  <w:num w:numId="47" w16cid:durableId="1400250860">
    <w:abstractNumId w:val="10"/>
  </w:num>
  <w:num w:numId="48" w16cid:durableId="720902492">
    <w:abstractNumId w:val="14"/>
  </w:num>
  <w:num w:numId="49" w16cid:durableId="273440044">
    <w:abstractNumId w:val="17"/>
  </w:num>
  <w:num w:numId="50" w16cid:durableId="160629626">
    <w:abstractNumId w:val="13"/>
  </w:num>
  <w:num w:numId="51" w16cid:durableId="2132820655">
    <w:abstractNumId w:val="46"/>
  </w:num>
  <w:num w:numId="52" w16cid:durableId="1245528588">
    <w:abstractNumId w:val="11"/>
  </w:num>
  <w:num w:numId="53" w16cid:durableId="1154561453">
    <w:abstractNumId w:val="18"/>
  </w:num>
  <w:num w:numId="54" w16cid:durableId="287472948">
    <w:abstractNumId w:val="3"/>
  </w:num>
  <w:num w:numId="55" w16cid:durableId="1785879544">
    <w:abstractNumId w:val="7"/>
  </w:num>
  <w:num w:numId="56" w16cid:durableId="7990299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3D"/>
    <w:rsid w:val="00001B86"/>
    <w:rsid w:val="00002C14"/>
    <w:rsid w:val="00003844"/>
    <w:rsid w:val="00011C66"/>
    <w:rsid w:val="000129A5"/>
    <w:rsid w:val="00012A37"/>
    <w:rsid w:val="0001496E"/>
    <w:rsid w:val="000262F6"/>
    <w:rsid w:val="00026BD3"/>
    <w:rsid w:val="00033397"/>
    <w:rsid w:val="00040095"/>
    <w:rsid w:val="00042BEF"/>
    <w:rsid w:val="000438C2"/>
    <w:rsid w:val="00046768"/>
    <w:rsid w:val="0004681A"/>
    <w:rsid w:val="00051834"/>
    <w:rsid w:val="0005477E"/>
    <w:rsid w:val="00054A22"/>
    <w:rsid w:val="00056AE1"/>
    <w:rsid w:val="0005742E"/>
    <w:rsid w:val="00062023"/>
    <w:rsid w:val="000655A6"/>
    <w:rsid w:val="00071312"/>
    <w:rsid w:val="00077697"/>
    <w:rsid w:val="00080512"/>
    <w:rsid w:val="00080F98"/>
    <w:rsid w:val="00083414"/>
    <w:rsid w:val="00092DEA"/>
    <w:rsid w:val="0009500A"/>
    <w:rsid w:val="00096CD8"/>
    <w:rsid w:val="000A365D"/>
    <w:rsid w:val="000A46CB"/>
    <w:rsid w:val="000A68F3"/>
    <w:rsid w:val="000B4E6A"/>
    <w:rsid w:val="000B7599"/>
    <w:rsid w:val="000C1B24"/>
    <w:rsid w:val="000C47C3"/>
    <w:rsid w:val="000C59B4"/>
    <w:rsid w:val="000C5B30"/>
    <w:rsid w:val="000C7FB6"/>
    <w:rsid w:val="000D2AB6"/>
    <w:rsid w:val="000D2C4B"/>
    <w:rsid w:val="000D3B58"/>
    <w:rsid w:val="000D58AB"/>
    <w:rsid w:val="000E3702"/>
    <w:rsid w:val="000E42B8"/>
    <w:rsid w:val="000F032B"/>
    <w:rsid w:val="000F1D2A"/>
    <w:rsid w:val="000F3400"/>
    <w:rsid w:val="000F413D"/>
    <w:rsid w:val="000F42F7"/>
    <w:rsid w:val="000F474F"/>
    <w:rsid w:val="000F4BE8"/>
    <w:rsid w:val="000F5499"/>
    <w:rsid w:val="000F5D71"/>
    <w:rsid w:val="001016B4"/>
    <w:rsid w:val="00101EB9"/>
    <w:rsid w:val="00104BC6"/>
    <w:rsid w:val="00112A20"/>
    <w:rsid w:val="00112D80"/>
    <w:rsid w:val="00114E2C"/>
    <w:rsid w:val="00124F8E"/>
    <w:rsid w:val="00126F3E"/>
    <w:rsid w:val="00133525"/>
    <w:rsid w:val="00133ED8"/>
    <w:rsid w:val="001343AB"/>
    <w:rsid w:val="00134E23"/>
    <w:rsid w:val="001440F9"/>
    <w:rsid w:val="00152010"/>
    <w:rsid w:val="0015223A"/>
    <w:rsid w:val="0015240F"/>
    <w:rsid w:val="001529BF"/>
    <w:rsid w:val="001549F2"/>
    <w:rsid w:val="001620A7"/>
    <w:rsid w:val="00162A8A"/>
    <w:rsid w:val="00165302"/>
    <w:rsid w:val="0017014C"/>
    <w:rsid w:val="00171166"/>
    <w:rsid w:val="001741AD"/>
    <w:rsid w:val="00180632"/>
    <w:rsid w:val="00182F98"/>
    <w:rsid w:val="00184641"/>
    <w:rsid w:val="0019040A"/>
    <w:rsid w:val="00191964"/>
    <w:rsid w:val="00193F04"/>
    <w:rsid w:val="001A1513"/>
    <w:rsid w:val="001A4C42"/>
    <w:rsid w:val="001B02CC"/>
    <w:rsid w:val="001B0796"/>
    <w:rsid w:val="001B2337"/>
    <w:rsid w:val="001C21C3"/>
    <w:rsid w:val="001C7CD8"/>
    <w:rsid w:val="001D02C2"/>
    <w:rsid w:val="001D3883"/>
    <w:rsid w:val="001D506F"/>
    <w:rsid w:val="001E2CFB"/>
    <w:rsid w:val="001E66CA"/>
    <w:rsid w:val="001E6A20"/>
    <w:rsid w:val="001E72C3"/>
    <w:rsid w:val="001E7A2A"/>
    <w:rsid w:val="001F0C1D"/>
    <w:rsid w:val="001F1132"/>
    <w:rsid w:val="001F168B"/>
    <w:rsid w:val="001F6F65"/>
    <w:rsid w:val="00200761"/>
    <w:rsid w:val="00202A58"/>
    <w:rsid w:val="00210943"/>
    <w:rsid w:val="00211302"/>
    <w:rsid w:val="002117BB"/>
    <w:rsid w:val="00220BF3"/>
    <w:rsid w:val="00223E60"/>
    <w:rsid w:val="00225E3F"/>
    <w:rsid w:val="00233A83"/>
    <w:rsid w:val="002347A2"/>
    <w:rsid w:val="00235809"/>
    <w:rsid w:val="00235941"/>
    <w:rsid w:val="002419B9"/>
    <w:rsid w:val="002419C4"/>
    <w:rsid w:val="00243472"/>
    <w:rsid w:val="00244754"/>
    <w:rsid w:val="00247926"/>
    <w:rsid w:val="00253687"/>
    <w:rsid w:val="00254123"/>
    <w:rsid w:val="00254E0F"/>
    <w:rsid w:val="00255247"/>
    <w:rsid w:val="002557C8"/>
    <w:rsid w:val="0025680F"/>
    <w:rsid w:val="002600B9"/>
    <w:rsid w:val="00261DE3"/>
    <w:rsid w:val="00262167"/>
    <w:rsid w:val="002654F1"/>
    <w:rsid w:val="002675F0"/>
    <w:rsid w:val="00276EE4"/>
    <w:rsid w:val="0028164B"/>
    <w:rsid w:val="00285890"/>
    <w:rsid w:val="002868F0"/>
    <w:rsid w:val="00287B8F"/>
    <w:rsid w:val="00294DDA"/>
    <w:rsid w:val="002A3A50"/>
    <w:rsid w:val="002A5644"/>
    <w:rsid w:val="002A7C4F"/>
    <w:rsid w:val="002B2D3F"/>
    <w:rsid w:val="002B378B"/>
    <w:rsid w:val="002B3DDB"/>
    <w:rsid w:val="002B6339"/>
    <w:rsid w:val="002D16F1"/>
    <w:rsid w:val="002D22D9"/>
    <w:rsid w:val="002D51FC"/>
    <w:rsid w:val="002D56F3"/>
    <w:rsid w:val="002D79A2"/>
    <w:rsid w:val="002E0086"/>
    <w:rsid w:val="002E00EE"/>
    <w:rsid w:val="002F0E0C"/>
    <w:rsid w:val="002F10A6"/>
    <w:rsid w:val="002F21F4"/>
    <w:rsid w:val="002F5216"/>
    <w:rsid w:val="003009C7"/>
    <w:rsid w:val="00300ACF"/>
    <w:rsid w:val="00300BA9"/>
    <w:rsid w:val="00301868"/>
    <w:rsid w:val="00303F37"/>
    <w:rsid w:val="00307031"/>
    <w:rsid w:val="00313A57"/>
    <w:rsid w:val="00315B08"/>
    <w:rsid w:val="003172DC"/>
    <w:rsid w:val="003267D7"/>
    <w:rsid w:val="00331845"/>
    <w:rsid w:val="003348D2"/>
    <w:rsid w:val="003358E2"/>
    <w:rsid w:val="0033606D"/>
    <w:rsid w:val="00336438"/>
    <w:rsid w:val="003378AE"/>
    <w:rsid w:val="00337B72"/>
    <w:rsid w:val="0034052F"/>
    <w:rsid w:val="00340CDF"/>
    <w:rsid w:val="0034273B"/>
    <w:rsid w:val="00345425"/>
    <w:rsid w:val="0034735C"/>
    <w:rsid w:val="003523D8"/>
    <w:rsid w:val="00352816"/>
    <w:rsid w:val="0035462D"/>
    <w:rsid w:val="00357075"/>
    <w:rsid w:val="00363C61"/>
    <w:rsid w:val="00364CBF"/>
    <w:rsid w:val="003650C3"/>
    <w:rsid w:val="0036620E"/>
    <w:rsid w:val="003671B1"/>
    <w:rsid w:val="00370A9A"/>
    <w:rsid w:val="00371558"/>
    <w:rsid w:val="0037264F"/>
    <w:rsid w:val="003736FD"/>
    <w:rsid w:val="003744F9"/>
    <w:rsid w:val="003765B8"/>
    <w:rsid w:val="003844E2"/>
    <w:rsid w:val="00384F83"/>
    <w:rsid w:val="00392BEA"/>
    <w:rsid w:val="003A0483"/>
    <w:rsid w:val="003A706D"/>
    <w:rsid w:val="003A7F93"/>
    <w:rsid w:val="003B0393"/>
    <w:rsid w:val="003B4652"/>
    <w:rsid w:val="003B703B"/>
    <w:rsid w:val="003C3971"/>
    <w:rsid w:val="003C4D69"/>
    <w:rsid w:val="003C561B"/>
    <w:rsid w:val="003C5EFA"/>
    <w:rsid w:val="003D37E2"/>
    <w:rsid w:val="003D4522"/>
    <w:rsid w:val="003E2C78"/>
    <w:rsid w:val="003E70FA"/>
    <w:rsid w:val="003E7753"/>
    <w:rsid w:val="003F07E3"/>
    <w:rsid w:val="003F5675"/>
    <w:rsid w:val="003F6793"/>
    <w:rsid w:val="0040110C"/>
    <w:rsid w:val="004062B9"/>
    <w:rsid w:val="00406636"/>
    <w:rsid w:val="0041089F"/>
    <w:rsid w:val="00411154"/>
    <w:rsid w:val="00412687"/>
    <w:rsid w:val="004231E2"/>
    <w:rsid w:val="00423334"/>
    <w:rsid w:val="00424397"/>
    <w:rsid w:val="0042668D"/>
    <w:rsid w:val="00430001"/>
    <w:rsid w:val="004310BB"/>
    <w:rsid w:val="00433B37"/>
    <w:rsid w:val="004345EC"/>
    <w:rsid w:val="004347EA"/>
    <w:rsid w:val="00435022"/>
    <w:rsid w:val="00435B44"/>
    <w:rsid w:val="004406A5"/>
    <w:rsid w:val="00442E80"/>
    <w:rsid w:val="00443B1F"/>
    <w:rsid w:val="00445952"/>
    <w:rsid w:val="00447B7C"/>
    <w:rsid w:val="00447E12"/>
    <w:rsid w:val="004709A5"/>
    <w:rsid w:val="00472C04"/>
    <w:rsid w:val="004735B3"/>
    <w:rsid w:val="00477899"/>
    <w:rsid w:val="0048182A"/>
    <w:rsid w:val="004826A9"/>
    <w:rsid w:val="004837BD"/>
    <w:rsid w:val="00486CB8"/>
    <w:rsid w:val="00494804"/>
    <w:rsid w:val="004A603D"/>
    <w:rsid w:val="004A6B02"/>
    <w:rsid w:val="004B0ECB"/>
    <w:rsid w:val="004B6C07"/>
    <w:rsid w:val="004C1601"/>
    <w:rsid w:val="004C21DF"/>
    <w:rsid w:val="004C5265"/>
    <w:rsid w:val="004D3578"/>
    <w:rsid w:val="004D4767"/>
    <w:rsid w:val="004D5AFC"/>
    <w:rsid w:val="004D7E14"/>
    <w:rsid w:val="004E0E90"/>
    <w:rsid w:val="004E213A"/>
    <w:rsid w:val="004E2510"/>
    <w:rsid w:val="004E39A2"/>
    <w:rsid w:val="004E3C97"/>
    <w:rsid w:val="004E7F50"/>
    <w:rsid w:val="004F07FD"/>
    <w:rsid w:val="004F0988"/>
    <w:rsid w:val="004F3340"/>
    <w:rsid w:val="004F3E3D"/>
    <w:rsid w:val="004F46DD"/>
    <w:rsid w:val="004F6220"/>
    <w:rsid w:val="00503000"/>
    <w:rsid w:val="005032A8"/>
    <w:rsid w:val="005037D3"/>
    <w:rsid w:val="00504DAA"/>
    <w:rsid w:val="00506787"/>
    <w:rsid w:val="0051004D"/>
    <w:rsid w:val="005157F0"/>
    <w:rsid w:val="00520120"/>
    <w:rsid w:val="005204B4"/>
    <w:rsid w:val="005208B7"/>
    <w:rsid w:val="0052244D"/>
    <w:rsid w:val="005273BE"/>
    <w:rsid w:val="005324C2"/>
    <w:rsid w:val="0053388B"/>
    <w:rsid w:val="00535773"/>
    <w:rsid w:val="00537C54"/>
    <w:rsid w:val="00542052"/>
    <w:rsid w:val="00543E6C"/>
    <w:rsid w:val="00551342"/>
    <w:rsid w:val="00554CE1"/>
    <w:rsid w:val="00555534"/>
    <w:rsid w:val="0056116C"/>
    <w:rsid w:val="00562380"/>
    <w:rsid w:val="00562500"/>
    <w:rsid w:val="00562844"/>
    <w:rsid w:val="00564A23"/>
    <w:rsid w:val="00565087"/>
    <w:rsid w:val="0057261C"/>
    <w:rsid w:val="00572E14"/>
    <w:rsid w:val="00582450"/>
    <w:rsid w:val="005925F8"/>
    <w:rsid w:val="005930E6"/>
    <w:rsid w:val="00595F8E"/>
    <w:rsid w:val="005960E0"/>
    <w:rsid w:val="005973BE"/>
    <w:rsid w:val="005A32D8"/>
    <w:rsid w:val="005A5986"/>
    <w:rsid w:val="005B1F1B"/>
    <w:rsid w:val="005B365D"/>
    <w:rsid w:val="005B3CCF"/>
    <w:rsid w:val="005B6DD9"/>
    <w:rsid w:val="005C060B"/>
    <w:rsid w:val="005C2A4F"/>
    <w:rsid w:val="005C4000"/>
    <w:rsid w:val="005C422A"/>
    <w:rsid w:val="005C64C4"/>
    <w:rsid w:val="005D0DD2"/>
    <w:rsid w:val="005D2E01"/>
    <w:rsid w:val="005D67FC"/>
    <w:rsid w:val="005D7526"/>
    <w:rsid w:val="005E54C7"/>
    <w:rsid w:val="005E683B"/>
    <w:rsid w:val="005E69AE"/>
    <w:rsid w:val="005F010A"/>
    <w:rsid w:val="005F4AD6"/>
    <w:rsid w:val="005F4B4C"/>
    <w:rsid w:val="005F4CDD"/>
    <w:rsid w:val="005F5B2B"/>
    <w:rsid w:val="005F6269"/>
    <w:rsid w:val="005F7F09"/>
    <w:rsid w:val="00602AEA"/>
    <w:rsid w:val="00607E3C"/>
    <w:rsid w:val="00614FDF"/>
    <w:rsid w:val="0061775C"/>
    <w:rsid w:val="00617ED4"/>
    <w:rsid w:val="00623C82"/>
    <w:rsid w:val="006246A7"/>
    <w:rsid w:val="0062595A"/>
    <w:rsid w:val="00632B45"/>
    <w:rsid w:val="006343D6"/>
    <w:rsid w:val="0063543D"/>
    <w:rsid w:val="00640CF9"/>
    <w:rsid w:val="006459B5"/>
    <w:rsid w:val="00647114"/>
    <w:rsid w:val="0065563F"/>
    <w:rsid w:val="00662A4B"/>
    <w:rsid w:val="0066731C"/>
    <w:rsid w:val="00670349"/>
    <w:rsid w:val="006707BC"/>
    <w:rsid w:val="0067268C"/>
    <w:rsid w:val="006753FB"/>
    <w:rsid w:val="006759E6"/>
    <w:rsid w:val="006840F5"/>
    <w:rsid w:val="00685171"/>
    <w:rsid w:val="006912E1"/>
    <w:rsid w:val="006A0145"/>
    <w:rsid w:val="006A016F"/>
    <w:rsid w:val="006A323F"/>
    <w:rsid w:val="006B0139"/>
    <w:rsid w:val="006B129A"/>
    <w:rsid w:val="006B30D0"/>
    <w:rsid w:val="006B41AD"/>
    <w:rsid w:val="006B4DE9"/>
    <w:rsid w:val="006C0AD3"/>
    <w:rsid w:val="006C3D95"/>
    <w:rsid w:val="006C79D3"/>
    <w:rsid w:val="006D1E99"/>
    <w:rsid w:val="006D67E7"/>
    <w:rsid w:val="006D73BB"/>
    <w:rsid w:val="006E2A42"/>
    <w:rsid w:val="006E3141"/>
    <w:rsid w:val="006E5C86"/>
    <w:rsid w:val="006F71F4"/>
    <w:rsid w:val="00705538"/>
    <w:rsid w:val="007059D9"/>
    <w:rsid w:val="007060EB"/>
    <w:rsid w:val="0071129B"/>
    <w:rsid w:val="00713C44"/>
    <w:rsid w:val="00715E8A"/>
    <w:rsid w:val="00716606"/>
    <w:rsid w:val="00723A44"/>
    <w:rsid w:val="00725B40"/>
    <w:rsid w:val="00726A73"/>
    <w:rsid w:val="00734A5B"/>
    <w:rsid w:val="0074026F"/>
    <w:rsid w:val="007420D3"/>
    <w:rsid w:val="007429F6"/>
    <w:rsid w:val="00742B5A"/>
    <w:rsid w:val="00744A9A"/>
    <w:rsid w:val="00744E76"/>
    <w:rsid w:val="00752198"/>
    <w:rsid w:val="00753881"/>
    <w:rsid w:val="007577D5"/>
    <w:rsid w:val="00761266"/>
    <w:rsid w:val="007615CA"/>
    <w:rsid w:val="00762483"/>
    <w:rsid w:val="007732AC"/>
    <w:rsid w:val="0077432F"/>
    <w:rsid w:val="00774DA4"/>
    <w:rsid w:val="00775195"/>
    <w:rsid w:val="00781F0F"/>
    <w:rsid w:val="007851C1"/>
    <w:rsid w:val="00786D37"/>
    <w:rsid w:val="00791110"/>
    <w:rsid w:val="00791FEE"/>
    <w:rsid w:val="007A1E51"/>
    <w:rsid w:val="007B2F1E"/>
    <w:rsid w:val="007B462B"/>
    <w:rsid w:val="007B600E"/>
    <w:rsid w:val="007C0226"/>
    <w:rsid w:val="007C4A4E"/>
    <w:rsid w:val="007D48CC"/>
    <w:rsid w:val="007D5172"/>
    <w:rsid w:val="007D53B3"/>
    <w:rsid w:val="007D5A1C"/>
    <w:rsid w:val="007D6FFB"/>
    <w:rsid w:val="007D7D88"/>
    <w:rsid w:val="007E2E4B"/>
    <w:rsid w:val="007E6293"/>
    <w:rsid w:val="007F0AED"/>
    <w:rsid w:val="007F0F4A"/>
    <w:rsid w:val="007F27B2"/>
    <w:rsid w:val="007F708E"/>
    <w:rsid w:val="00800761"/>
    <w:rsid w:val="008028A4"/>
    <w:rsid w:val="008038C2"/>
    <w:rsid w:val="00805370"/>
    <w:rsid w:val="008071F7"/>
    <w:rsid w:val="00810E8D"/>
    <w:rsid w:val="00820B25"/>
    <w:rsid w:val="00820E0F"/>
    <w:rsid w:val="00821AEF"/>
    <w:rsid w:val="00826E3B"/>
    <w:rsid w:val="008276AC"/>
    <w:rsid w:val="00830747"/>
    <w:rsid w:val="00830B92"/>
    <w:rsid w:val="00831714"/>
    <w:rsid w:val="00833062"/>
    <w:rsid w:val="00833358"/>
    <w:rsid w:val="008340FF"/>
    <w:rsid w:val="008346AB"/>
    <w:rsid w:val="008366FC"/>
    <w:rsid w:val="00841896"/>
    <w:rsid w:val="0084389E"/>
    <w:rsid w:val="00843B15"/>
    <w:rsid w:val="008478EC"/>
    <w:rsid w:val="008559EF"/>
    <w:rsid w:val="008569D0"/>
    <w:rsid w:val="00863A2E"/>
    <w:rsid w:val="0087088B"/>
    <w:rsid w:val="00871DFA"/>
    <w:rsid w:val="008768CA"/>
    <w:rsid w:val="00881283"/>
    <w:rsid w:val="008826B0"/>
    <w:rsid w:val="008A54F8"/>
    <w:rsid w:val="008A5EFF"/>
    <w:rsid w:val="008B2D3A"/>
    <w:rsid w:val="008B36E4"/>
    <w:rsid w:val="008B630C"/>
    <w:rsid w:val="008C1634"/>
    <w:rsid w:val="008C384C"/>
    <w:rsid w:val="008C4A39"/>
    <w:rsid w:val="008C79C3"/>
    <w:rsid w:val="008D3F18"/>
    <w:rsid w:val="008E112D"/>
    <w:rsid w:val="008E3812"/>
    <w:rsid w:val="008E734D"/>
    <w:rsid w:val="008E7986"/>
    <w:rsid w:val="008F15A3"/>
    <w:rsid w:val="008F373C"/>
    <w:rsid w:val="00900868"/>
    <w:rsid w:val="0090271F"/>
    <w:rsid w:val="00902E23"/>
    <w:rsid w:val="009044FE"/>
    <w:rsid w:val="009073D6"/>
    <w:rsid w:val="00910D9E"/>
    <w:rsid w:val="009114D7"/>
    <w:rsid w:val="009125EF"/>
    <w:rsid w:val="0091348E"/>
    <w:rsid w:val="00915A7F"/>
    <w:rsid w:val="00915D75"/>
    <w:rsid w:val="00917398"/>
    <w:rsid w:val="00917CCB"/>
    <w:rsid w:val="00924DAC"/>
    <w:rsid w:val="00926F97"/>
    <w:rsid w:val="0093257B"/>
    <w:rsid w:val="00935B71"/>
    <w:rsid w:val="00941FD5"/>
    <w:rsid w:val="009426F4"/>
    <w:rsid w:val="00942EC2"/>
    <w:rsid w:val="00947ADF"/>
    <w:rsid w:val="00947F73"/>
    <w:rsid w:val="00952E10"/>
    <w:rsid w:val="00954463"/>
    <w:rsid w:val="009545A1"/>
    <w:rsid w:val="0095792D"/>
    <w:rsid w:val="00963F84"/>
    <w:rsid w:val="00970201"/>
    <w:rsid w:val="0097395C"/>
    <w:rsid w:val="00973EEA"/>
    <w:rsid w:val="009750A6"/>
    <w:rsid w:val="009876B4"/>
    <w:rsid w:val="0099006A"/>
    <w:rsid w:val="00991277"/>
    <w:rsid w:val="00991C1A"/>
    <w:rsid w:val="00995869"/>
    <w:rsid w:val="009A6EAC"/>
    <w:rsid w:val="009A758A"/>
    <w:rsid w:val="009B54B4"/>
    <w:rsid w:val="009C2C1B"/>
    <w:rsid w:val="009C412B"/>
    <w:rsid w:val="009C47B5"/>
    <w:rsid w:val="009C49E3"/>
    <w:rsid w:val="009E14A2"/>
    <w:rsid w:val="009E4AB1"/>
    <w:rsid w:val="009E6108"/>
    <w:rsid w:val="009F237D"/>
    <w:rsid w:val="009F2B49"/>
    <w:rsid w:val="009F2F14"/>
    <w:rsid w:val="009F37B7"/>
    <w:rsid w:val="009F4887"/>
    <w:rsid w:val="009F5E43"/>
    <w:rsid w:val="00A01AE3"/>
    <w:rsid w:val="00A03460"/>
    <w:rsid w:val="00A051F0"/>
    <w:rsid w:val="00A07446"/>
    <w:rsid w:val="00A10F02"/>
    <w:rsid w:val="00A164B4"/>
    <w:rsid w:val="00A22938"/>
    <w:rsid w:val="00A255D6"/>
    <w:rsid w:val="00A26956"/>
    <w:rsid w:val="00A31C3E"/>
    <w:rsid w:val="00A33E80"/>
    <w:rsid w:val="00A35E35"/>
    <w:rsid w:val="00A37271"/>
    <w:rsid w:val="00A378DF"/>
    <w:rsid w:val="00A41A75"/>
    <w:rsid w:val="00A41D34"/>
    <w:rsid w:val="00A42368"/>
    <w:rsid w:val="00A4303F"/>
    <w:rsid w:val="00A47362"/>
    <w:rsid w:val="00A47F6B"/>
    <w:rsid w:val="00A509F5"/>
    <w:rsid w:val="00A53724"/>
    <w:rsid w:val="00A5526E"/>
    <w:rsid w:val="00A56831"/>
    <w:rsid w:val="00A66A04"/>
    <w:rsid w:val="00A72D2D"/>
    <w:rsid w:val="00A73129"/>
    <w:rsid w:val="00A73C58"/>
    <w:rsid w:val="00A74818"/>
    <w:rsid w:val="00A75C35"/>
    <w:rsid w:val="00A76978"/>
    <w:rsid w:val="00A82039"/>
    <w:rsid w:val="00A82346"/>
    <w:rsid w:val="00A82D1F"/>
    <w:rsid w:val="00A8668F"/>
    <w:rsid w:val="00A9153E"/>
    <w:rsid w:val="00A91EAD"/>
    <w:rsid w:val="00A92BA1"/>
    <w:rsid w:val="00A951A7"/>
    <w:rsid w:val="00AA0384"/>
    <w:rsid w:val="00AA299C"/>
    <w:rsid w:val="00AA77BA"/>
    <w:rsid w:val="00AB2950"/>
    <w:rsid w:val="00AB6943"/>
    <w:rsid w:val="00AB798F"/>
    <w:rsid w:val="00AB7F3B"/>
    <w:rsid w:val="00AC0039"/>
    <w:rsid w:val="00AC1040"/>
    <w:rsid w:val="00AC135F"/>
    <w:rsid w:val="00AC336B"/>
    <w:rsid w:val="00AC54B7"/>
    <w:rsid w:val="00AC6BC6"/>
    <w:rsid w:val="00AD2973"/>
    <w:rsid w:val="00AD47EE"/>
    <w:rsid w:val="00AD5DD7"/>
    <w:rsid w:val="00AE361D"/>
    <w:rsid w:val="00AE3797"/>
    <w:rsid w:val="00AE5821"/>
    <w:rsid w:val="00AE6124"/>
    <w:rsid w:val="00AE70E4"/>
    <w:rsid w:val="00AF1A48"/>
    <w:rsid w:val="00AF36D6"/>
    <w:rsid w:val="00AF3AA9"/>
    <w:rsid w:val="00AF4359"/>
    <w:rsid w:val="00AF4FE2"/>
    <w:rsid w:val="00AF5752"/>
    <w:rsid w:val="00AF76EA"/>
    <w:rsid w:val="00B02BC9"/>
    <w:rsid w:val="00B03FD0"/>
    <w:rsid w:val="00B06539"/>
    <w:rsid w:val="00B10171"/>
    <w:rsid w:val="00B11728"/>
    <w:rsid w:val="00B15449"/>
    <w:rsid w:val="00B16019"/>
    <w:rsid w:val="00B211C1"/>
    <w:rsid w:val="00B25BF6"/>
    <w:rsid w:val="00B265BC"/>
    <w:rsid w:val="00B27217"/>
    <w:rsid w:val="00B27C15"/>
    <w:rsid w:val="00B32270"/>
    <w:rsid w:val="00B32B3E"/>
    <w:rsid w:val="00B3654C"/>
    <w:rsid w:val="00B43A3F"/>
    <w:rsid w:val="00B44E1F"/>
    <w:rsid w:val="00B4615A"/>
    <w:rsid w:val="00B57DAB"/>
    <w:rsid w:val="00B60B51"/>
    <w:rsid w:val="00B61EEA"/>
    <w:rsid w:val="00B620CD"/>
    <w:rsid w:val="00B62DE3"/>
    <w:rsid w:val="00B64997"/>
    <w:rsid w:val="00B72D88"/>
    <w:rsid w:val="00B763CA"/>
    <w:rsid w:val="00B774BF"/>
    <w:rsid w:val="00B83171"/>
    <w:rsid w:val="00B8336D"/>
    <w:rsid w:val="00B838F7"/>
    <w:rsid w:val="00B913A1"/>
    <w:rsid w:val="00B93086"/>
    <w:rsid w:val="00BA19ED"/>
    <w:rsid w:val="00BA300B"/>
    <w:rsid w:val="00BA45FB"/>
    <w:rsid w:val="00BA4B8D"/>
    <w:rsid w:val="00BA59E2"/>
    <w:rsid w:val="00BA7900"/>
    <w:rsid w:val="00BB500C"/>
    <w:rsid w:val="00BC0474"/>
    <w:rsid w:val="00BC0F7D"/>
    <w:rsid w:val="00BC4103"/>
    <w:rsid w:val="00BD5A7C"/>
    <w:rsid w:val="00BD69DB"/>
    <w:rsid w:val="00BE2A72"/>
    <w:rsid w:val="00BE3255"/>
    <w:rsid w:val="00BE3B9C"/>
    <w:rsid w:val="00BF128E"/>
    <w:rsid w:val="00BF1E1E"/>
    <w:rsid w:val="00C02C5C"/>
    <w:rsid w:val="00C054B3"/>
    <w:rsid w:val="00C1010E"/>
    <w:rsid w:val="00C1496A"/>
    <w:rsid w:val="00C15F7F"/>
    <w:rsid w:val="00C163A6"/>
    <w:rsid w:val="00C2281E"/>
    <w:rsid w:val="00C23CE1"/>
    <w:rsid w:val="00C24837"/>
    <w:rsid w:val="00C25A3B"/>
    <w:rsid w:val="00C26810"/>
    <w:rsid w:val="00C273CF"/>
    <w:rsid w:val="00C32683"/>
    <w:rsid w:val="00C33079"/>
    <w:rsid w:val="00C34DDA"/>
    <w:rsid w:val="00C353F4"/>
    <w:rsid w:val="00C35796"/>
    <w:rsid w:val="00C43CFC"/>
    <w:rsid w:val="00C45231"/>
    <w:rsid w:val="00C5627F"/>
    <w:rsid w:val="00C56501"/>
    <w:rsid w:val="00C63D49"/>
    <w:rsid w:val="00C657BF"/>
    <w:rsid w:val="00C723E4"/>
    <w:rsid w:val="00C72833"/>
    <w:rsid w:val="00C75869"/>
    <w:rsid w:val="00C7616D"/>
    <w:rsid w:val="00C77D61"/>
    <w:rsid w:val="00C80F1D"/>
    <w:rsid w:val="00C81927"/>
    <w:rsid w:val="00C82174"/>
    <w:rsid w:val="00C83BD4"/>
    <w:rsid w:val="00C93F40"/>
    <w:rsid w:val="00C95679"/>
    <w:rsid w:val="00C9693D"/>
    <w:rsid w:val="00C969B2"/>
    <w:rsid w:val="00CA0C7E"/>
    <w:rsid w:val="00CA3D0C"/>
    <w:rsid w:val="00CA7102"/>
    <w:rsid w:val="00CB42F3"/>
    <w:rsid w:val="00CB445C"/>
    <w:rsid w:val="00CB4F7A"/>
    <w:rsid w:val="00CB51CC"/>
    <w:rsid w:val="00CC4C9A"/>
    <w:rsid w:val="00CC59FA"/>
    <w:rsid w:val="00CC742A"/>
    <w:rsid w:val="00CC76A9"/>
    <w:rsid w:val="00CC7BC1"/>
    <w:rsid w:val="00CD0EA6"/>
    <w:rsid w:val="00CD45C9"/>
    <w:rsid w:val="00CD655A"/>
    <w:rsid w:val="00CE076D"/>
    <w:rsid w:val="00CE4C40"/>
    <w:rsid w:val="00CF0171"/>
    <w:rsid w:val="00CF20E3"/>
    <w:rsid w:val="00CF78DE"/>
    <w:rsid w:val="00D008D3"/>
    <w:rsid w:val="00D04514"/>
    <w:rsid w:val="00D05632"/>
    <w:rsid w:val="00D074E7"/>
    <w:rsid w:val="00D07C26"/>
    <w:rsid w:val="00D1546F"/>
    <w:rsid w:val="00D17573"/>
    <w:rsid w:val="00D246AB"/>
    <w:rsid w:val="00D3057E"/>
    <w:rsid w:val="00D309CC"/>
    <w:rsid w:val="00D3488D"/>
    <w:rsid w:val="00D3577F"/>
    <w:rsid w:val="00D41667"/>
    <w:rsid w:val="00D429EF"/>
    <w:rsid w:val="00D42AC7"/>
    <w:rsid w:val="00D43B9E"/>
    <w:rsid w:val="00D46431"/>
    <w:rsid w:val="00D475C1"/>
    <w:rsid w:val="00D56A52"/>
    <w:rsid w:val="00D57972"/>
    <w:rsid w:val="00D6623D"/>
    <w:rsid w:val="00D673CA"/>
    <w:rsid w:val="00D675A9"/>
    <w:rsid w:val="00D71BD1"/>
    <w:rsid w:val="00D733D5"/>
    <w:rsid w:val="00D738D6"/>
    <w:rsid w:val="00D755EB"/>
    <w:rsid w:val="00D75994"/>
    <w:rsid w:val="00D77439"/>
    <w:rsid w:val="00D820C4"/>
    <w:rsid w:val="00D82C13"/>
    <w:rsid w:val="00D83477"/>
    <w:rsid w:val="00D836CB"/>
    <w:rsid w:val="00D857BA"/>
    <w:rsid w:val="00D8640F"/>
    <w:rsid w:val="00D866D7"/>
    <w:rsid w:val="00D87497"/>
    <w:rsid w:val="00D877CA"/>
    <w:rsid w:val="00D87E00"/>
    <w:rsid w:val="00D9134D"/>
    <w:rsid w:val="00D91CC4"/>
    <w:rsid w:val="00D970EA"/>
    <w:rsid w:val="00D97FCF"/>
    <w:rsid w:val="00DA27C2"/>
    <w:rsid w:val="00DA60EC"/>
    <w:rsid w:val="00DA65F1"/>
    <w:rsid w:val="00DA7A03"/>
    <w:rsid w:val="00DB0281"/>
    <w:rsid w:val="00DB1818"/>
    <w:rsid w:val="00DB5EF6"/>
    <w:rsid w:val="00DB613B"/>
    <w:rsid w:val="00DC309B"/>
    <w:rsid w:val="00DC4DA2"/>
    <w:rsid w:val="00DC7727"/>
    <w:rsid w:val="00DD03DF"/>
    <w:rsid w:val="00DD0A60"/>
    <w:rsid w:val="00DD18AC"/>
    <w:rsid w:val="00DD27CF"/>
    <w:rsid w:val="00DD4C17"/>
    <w:rsid w:val="00DD7EA0"/>
    <w:rsid w:val="00DE676A"/>
    <w:rsid w:val="00DF2B1F"/>
    <w:rsid w:val="00DF6189"/>
    <w:rsid w:val="00DF62CD"/>
    <w:rsid w:val="00E00755"/>
    <w:rsid w:val="00E02E2B"/>
    <w:rsid w:val="00E05260"/>
    <w:rsid w:val="00E068AE"/>
    <w:rsid w:val="00E07D2B"/>
    <w:rsid w:val="00E100E0"/>
    <w:rsid w:val="00E10A8C"/>
    <w:rsid w:val="00E144A6"/>
    <w:rsid w:val="00E1558D"/>
    <w:rsid w:val="00E16486"/>
    <w:rsid w:val="00E16509"/>
    <w:rsid w:val="00E169E4"/>
    <w:rsid w:val="00E22E04"/>
    <w:rsid w:val="00E40560"/>
    <w:rsid w:val="00E41341"/>
    <w:rsid w:val="00E44582"/>
    <w:rsid w:val="00E45CEC"/>
    <w:rsid w:val="00E45E4A"/>
    <w:rsid w:val="00E507ED"/>
    <w:rsid w:val="00E510FF"/>
    <w:rsid w:val="00E52814"/>
    <w:rsid w:val="00E55151"/>
    <w:rsid w:val="00E63EC1"/>
    <w:rsid w:val="00E670FF"/>
    <w:rsid w:val="00E67C3E"/>
    <w:rsid w:val="00E70F95"/>
    <w:rsid w:val="00E72324"/>
    <w:rsid w:val="00E723B3"/>
    <w:rsid w:val="00E729F0"/>
    <w:rsid w:val="00E72ABE"/>
    <w:rsid w:val="00E743F9"/>
    <w:rsid w:val="00E75C6A"/>
    <w:rsid w:val="00E77645"/>
    <w:rsid w:val="00E77840"/>
    <w:rsid w:val="00E834B8"/>
    <w:rsid w:val="00E84530"/>
    <w:rsid w:val="00E85A25"/>
    <w:rsid w:val="00E87309"/>
    <w:rsid w:val="00E87A96"/>
    <w:rsid w:val="00EA59EF"/>
    <w:rsid w:val="00EB22F4"/>
    <w:rsid w:val="00EB233F"/>
    <w:rsid w:val="00EB7F4C"/>
    <w:rsid w:val="00EC3517"/>
    <w:rsid w:val="00EC454E"/>
    <w:rsid w:val="00EC4A25"/>
    <w:rsid w:val="00ED2E9E"/>
    <w:rsid w:val="00EE0D55"/>
    <w:rsid w:val="00EE14CB"/>
    <w:rsid w:val="00EE2719"/>
    <w:rsid w:val="00EE4AD0"/>
    <w:rsid w:val="00EE57BC"/>
    <w:rsid w:val="00EE5AA7"/>
    <w:rsid w:val="00EF433E"/>
    <w:rsid w:val="00EF4B21"/>
    <w:rsid w:val="00EF718A"/>
    <w:rsid w:val="00F025A2"/>
    <w:rsid w:val="00F027A2"/>
    <w:rsid w:val="00F0286F"/>
    <w:rsid w:val="00F03D8B"/>
    <w:rsid w:val="00F04712"/>
    <w:rsid w:val="00F0567B"/>
    <w:rsid w:val="00F064C8"/>
    <w:rsid w:val="00F07B00"/>
    <w:rsid w:val="00F1377F"/>
    <w:rsid w:val="00F1639A"/>
    <w:rsid w:val="00F17B5D"/>
    <w:rsid w:val="00F20665"/>
    <w:rsid w:val="00F20DA5"/>
    <w:rsid w:val="00F21311"/>
    <w:rsid w:val="00F21696"/>
    <w:rsid w:val="00F22EC7"/>
    <w:rsid w:val="00F2340C"/>
    <w:rsid w:val="00F3025B"/>
    <w:rsid w:val="00F31878"/>
    <w:rsid w:val="00F31A38"/>
    <w:rsid w:val="00F31B16"/>
    <w:rsid w:val="00F325C8"/>
    <w:rsid w:val="00F3263B"/>
    <w:rsid w:val="00F33616"/>
    <w:rsid w:val="00F345E4"/>
    <w:rsid w:val="00F36DC7"/>
    <w:rsid w:val="00F40BE4"/>
    <w:rsid w:val="00F417A1"/>
    <w:rsid w:val="00F50BAB"/>
    <w:rsid w:val="00F57226"/>
    <w:rsid w:val="00F614F2"/>
    <w:rsid w:val="00F61745"/>
    <w:rsid w:val="00F62112"/>
    <w:rsid w:val="00F62AEB"/>
    <w:rsid w:val="00F63709"/>
    <w:rsid w:val="00F63841"/>
    <w:rsid w:val="00F64730"/>
    <w:rsid w:val="00F653B8"/>
    <w:rsid w:val="00F70647"/>
    <w:rsid w:val="00F71571"/>
    <w:rsid w:val="00F74935"/>
    <w:rsid w:val="00F75917"/>
    <w:rsid w:val="00F8253B"/>
    <w:rsid w:val="00FA1266"/>
    <w:rsid w:val="00FA1560"/>
    <w:rsid w:val="00FA2910"/>
    <w:rsid w:val="00FA65D0"/>
    <w:rsid w:val="00FB3212"/>
    <w:rsid w:val="00FB56EC"/>
    <w:rsid w:val="00FB78A4"/>
    <w:rsid w:val="00FC1192"/>
    <w:rsid w:val="00FC3923"/>
    <w:rsid w:val="00FC41AB"/>
    <w:rsid w:val="00FC671A"/>
    <w:rsid w:val="00FD18FB"/>
    <w:rsid w:val="00FD1E6E"/>
    <w:rsid w:val="00FD28D0"/>
    <w:rsid w:val="00FD2E2F"/>
    <w:rsid w:val="00FD2F5C"/>
    <w:rsid w:val="00FD3696"/>
    <w:rsid w:val="00FE092E"/>
    <w:rsid w:val="00FE2A7F"/>
    <w:rsid w:val="00FE59EB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5AFC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locked/>
    <w:rsid w:val="003844E2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3844E2"/>
    <w:pPr>
      <w:spacing w:after="120"/>
    </w:pPr>
    <w:rPr>
      <w:rFonts w:ascii="Arial" w:hAnsi="Arial" w:cs="Arial"/>
      <w:lang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qFormat/>
    <w:rsid w:val="002D51FC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b/>
      <w:bCs/>
      <w:lang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2D51FC"/>
    <w:rPr>
      <w:b/>
      <w:bCs/>
      <w:sz w:val="24"/>
      <w:szCs w:val="24"/>
      <w:lang w:val="en-US" w:eastAsia="x-none"/>
    </w:rPr>
  </w:style>
  <w:style w:type="character" w:customStyle="1" w:styleId="HeaderChar">
    <w:name w:val="Header Char"/>
    <w:basedOn w:val="DefaultParagraphFont"/>
    <w:link w:val="Header"/>
    <w:rsid w:val="009E6108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2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319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3995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72</cp:revision>
  <cp:lastPrinted>2019-02-25T14:05:00Z</cp:lastPrinted>
  <dcterms:created xsi:type="dcterms:W3CDTF">2023-02-17T19:32:00Z</dcterms:created>
  <dcterms:modified xsi:type="dcterms:W3CDTF">2024-02-19T06:52:00Z</dcterms:modified>
  <cp:category/>
</cp:coreProperties>
</file>